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F3459" w14:textId="342CB240" w:rsidR="005C198B" w:rsidRPr="008219FC" w:rsidRDefault="005C198B" w:rsidP="00B30583">
      <w:pPr>
        <w:keepNext/>
        <w:jc w:val="center"/>
        <w:outlineLvl w:val="0"/>
        <w:rPr>
          <w:rFonts w:ascii="Arial" w:eastAsia="Times New Roman" w:hAnsi="Arial" w:cs="Arial"/>
          <w:b/>
          <w:bCs/>
          <w:sz w:val="20"/>
          <w:szCs w:val="20"/>
          <w:u w:val="single"/>
          <w:lang w:eastAsia="en-US"/>
        </w:rPr>
      </w:pPr>
      <w:bookmarkStart w:id="0" w:name="_Hlk535841038"/>
      <w:r w:rsidRPr="008219FC">
        <w:rPr>
          <w:rFonts w:ascii="Arial" w:eastAsia="Times New Roman" w:hAnsi="Arial" w:cs="Arial"/>
          <w:b/>
          <w:bCs/>
          <w:sz w:val="20"/>
          <w:szCs w:val="20"/>
          <w:u w:val="single"/>
          <w:lang w:eastAsia="en-US"/>
        </w:rPr>
        <w:t>MINUTES OF A MEETING OF LYMPSTONE</w:t>
      </w:r>
      <w:r w:rsidRPr="008219FC">
        <w:rPr>
          <w:rFonts w:ascii="Arial" w:eastAsia="Times New Roman" w:hAnsi="Arial" w:cs="Arial"/>
          <w:b/>
          <w:sz w:val="20"/>
          <w:szCs w:val="20"/>
          <w:u w:val="single"/>
          <w:lang w:eastAsia="en-US"/>
        </w:rPr>
        <w:t xml:space="preserve"> </w:t>
      </w:r>
      <w:r w:rsidRPr="008219FC">
        <w:rPr>
          <w:rFonts w:ascii="Arial" w:eastAsia="Times New Roman" w:hAnsi="Arial" w:cs="Arial"/>
          <w:b/>
          <w:bCs/>
          <w:sz w:val="20"/>
          <w:szCs w:val="20"/>
          <w:u w:val="single"/>
          <w:lang w:eastAsia="en-US"/>
        </w:rPr>
        <w:t xml:space="preserve">PARISH COUNCIL HELD </w:t>
      </w:r>
      <w:r w:rsidRPr="008219FC">
        <w:rPr>
          <w:rFonts w:ascii="Arial" w:eastAsia="Times New Roman" w:hAnsi="Arial" w:cs="Arial"/>
          <w:b/>
          <w:sz w:val="20"/>
          <w:szCs w:val="20"/>
          <w:u w:val="single"/>
          <w:lang w:eastAsia="en-US"/>
        </w:rPr>
        <w:t xml:space="preserve">AT 7.30PM </w:t>
      </w:r>
      <w:r w:rsidRPr="008219FC">
        <w:rPr>
          <w:rFonts w:ascii="Arial" w:eastAsia="Times New Roman" w:hAnsi="Arial" w:cs="Arial"/>
          <w:b/>
          <w:bCs/>
          <w:sz w:val="20"/>
          <w:szCs w:val="20"/>
          <w:u w:val="single"/>
          <w:lang w:eastAsia="en-US"/>
        </w:rPr>
        <w:t>ON</w:t>
      </w:r>
      <w:r w:rsidRPr="008219FC">
        <w:rPr>
          <w:rFonts w:ascii="Arial" w:eastAsia="Times New Roman" w:hAnsi="Arial" w:cs="Arial"/>
          <w:b/>
          <w:sz w:val="20"/>
          <w:szCs w:val="20"/>
          <w:u w:val="single"/>
          <w:lang w:eastAsia="en-US"/>
        </w:rPr>
        <w:t xml:space="preserve"> MONDAY </w:t>
      </w:r>
      <w:r w:rsidR="00991DEA">
        <w:rPr>
          <w:rFonts w:ascii="Arial" w:eastAsia="Times New Roman" w:hAnsi="Arial" w:cs="Arial"/>
          <w:b/>
          <w:sz w:val="20"/>
          <w:szCs w:val="20"/>
          <w:u w:val="single"/>
          <w:lang w:eastAsia="en-US"/>
        </w:rPr>
        <w:t>1</w:t>
      </w:r>
      <w:r w:rsidR="00991DEA" w:rsidRPr="00991DEA">
        <w:rPr>
          <w:rFonts w:ascii="Arial" w:eastAsia="Times New Roman" w:hAnsi="Arial" w:cs="Arial"/>
          <w:b/>
          <w:sz w:val="20"/>
          <w:szCs w:val="20"/>
          <w:u w:val="single"/>
          <w:vertAlign w:val="superscript"/>
          <w:lang w:eastAsia="en-US"/>
        </w:rPr>
        <w:t>ST</w:t>
      </w:r>
      <w:r w:rsidR="00991DEA">
        <w:rPr>
          <w:rFonts w:ascii="Arial" w:eastAsia="Times New Roman" w:hAnsi="Arial" w:cs="Arial"/>
          <w:b/>
          <w:sz w:val="20"/>
          <w:szCs w:val="20"/>
          <w:u w:val="single"/>
          <w:lang w:eastAsia="en-US"/>
        </w:rPr>
        <w:t xml:space="preserve"> APRIL</w:t>
      </w:r>
      <w:r w:rsidRPr="008219FC">
        <w:rPr>
          <w:rFonts w:ascii="Arial" w:eastAsia="Times New Roman" w:hAnsi="Arial" w:cs="Arial"/>
          <w:b/>
          <w:sz w:val="20"/>
          <w:szCs w:val="20"/>
          <w:u w:val="single"/>
          <w:lang w:eastAsia="en-US"/>
        </w:rPr>
        <w:t xml:space="preserve"> 2019 </w:t>
      </w:r>
      <w:r w:rsidRPr="008219FC">
        <w:rPr>
          <w:rFonts w:ascii="Arial" w:eastAsia="Times New Roman" w:hAnsi="Arial" w:cs="Arial"/>
          <w:b/>
          <w:bCs/>
          <w:sz w:val="20"/>
          <w:szCs w:val="20"/>
          <w:u w:val="single"/>
          <w:lang w:eastAsia="en-US"/>
        </w:rPr>
        <w:t>IN THE VILLAGE HALL.</w:t>
      </w:r>
    </w:p>
    <w:p w14:paraId="43180FAD" w14:textId="77777777" w:rsidR="005C198B" w:rsidRPr="008219FC" w:rsidRDefault="005C198B" w:rsidP="005C198B">
      <w:pPr>
        <w:rPr>
          <w:rFonts w:ascii="Arial" w:eastAsia="Times New Roman"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6634"/>
      </w:tblGrid>
      <w:tr w:rsidR="005C198B" w:rsidRPr="008219FC" w14:paraId="5AF40DFB" w14:textId="77777777" w:rsidTr="00EC224D">
        <w:tc>
          <w:tcPr>
            <w:tcW w:w="9855" w:type="dxa"/>
            <w:gridSpan w:val="2"/>
            <w:tcBorders>
              <w:top w:val="single" w:sz="4" w:space="0" w:color="auto"/>
              <w:left w:val="single" w:sz="4" w:space="0" w:color="auto"/>
              <w:bottom w:val="single" w:sz="4" w:space="0" w:color="auto"/>
              <w:right w:val="single" w:sz="4" w:space="0" w:color="auto"/>
            </w:tcBorders>
            <w:hideMark/>
          </w:tcPr>
          <w:p w14:paraId="0D1E356B" w14:textId="77777777" w:rsidR="005C198B" w:rsidRPr="008219FC" w:rsidRDefault="005C198B" w:rsidP="00EC224D">
            <w:pPr>
              <w:rPr>
                <w:rFonts w:ascii="Arial" w:eastAsia="Times New Roman" w:hAnsi="Arial" w:cs="Arial"/>
                <w:sz w:val="20"/>
                <w:szCs w:val="20"/>
                <w:lang w:eastAsia="en-US"/>
              </w:rPr>
            </w:pPr>
            <w:r w:rsidRPr="008219FC">
              <w:rPr>
                <w:rFonts w:ascii="Arial" w:eastAsia="Times New Roman" w:hAnsi="Arial" w:cs="Arial"/>
                <w:sz w:val="20"/>
                <w:szCs w:val="20"/>
                <w:lang w:eastAsia="en-US"/>
              </w:rPr>
              <w:t xml:space="preserve">PRESENT:  </w:t>
            </w:r>
          </w:p>
        </w:tc>
      </w:tr>
      <w:tr w:rsidR="005C198B" w:rsidRPr="008219FC" w14:paraId="1367435B" w14:textId="77777777" w:rsidTr="00EC224D">
        <w:tc>
          <w:tcPr>
            <w:tcW w:w="2518" w:type="dxa"/>
            <w:tcBorders>
              <w:top w:val="single" w:sz="4" w:space="0" w:color="auto"/>
              <w:left w:val="single" w:sz="4" w:space="0" w:color="auto"/>
              <w:bottom w:val="single" w:sz="4" w:space="0" w:color="auto"/>
              <w:right w:val="single" w:sz="4" w:space="0" w:color="auto"/>
            </w:tcBorders>
            <w:hideMark/>
          </w:tcPr>
          <w:p w14:paraId="5FC9344B" w14:textId="77777777" w:rsidR="005C198B" w:rsidRPr="008219FC" w:rsidRDefault="005C198B" w:rsidP="00EC224D">
            <w:pPr>
              <w:rPr>
                <w:rFonts w:ascii="Arial" w:eastAsia="Times New Roman" w:hAnsi="Arial" w:cs="Arial"/>
                <w:b/>
                <w:sz w:val="20"/>
                <w:szCs w:val="20"/>
                <w:lang w:eastAsia="en-US"/>
              </w:rPr>
            </w:pPr>
            <w:r w:rsidRPr="008219FC">
              <w:rPr>
                <w:rFonts w:ascii="Arial" w:eastAsia="Times New Roman" w:hAnsi="Arial" w:cs="Arial"/>
                <w:b/>
                <w:sz w:val="20"/>
                <w:szCs w:val="20"/>
                <w:lang w:eastAsia="en-US"/>
              </w:rPr>
              <w:t xml:space="preserve">Councillors </w:t>
            </w:r>
          </w:p>
        </w:tc>
        <w:tc>
          <w:tcPr>
            <w:tcW w:w="7337" w:type="dxa"/>
            <w:tcBorders>
              <w:top w:val="single" w:sz="4" w:space="0" w:color="auto"/>
              <w:left w:val="single" w:sz="4" w:space="0" w:color="auto"/>
              <w:bottom w:val="single" w:sz="4" w:space="0" w:color="auto"/>
              <w:right w:val="single" w:sz="4" w:space="0" w:color="auto"/>
            </w:tcBorders>
            <w:hideMark/>
          </w:tcPr>
          <w:p w14:paraId="44E8007B" w14:textId="53018578" w:rsidR="005C198B" w:rsidRPr="008219FC" w:rsidRDefault="0035307E" w:rsidP="00EC224D">
            <w:pPr>
              <w:rPr>
                <w:rFonts w:ascii="Arial" w:eastAsia="Times New Roman" w:hAnsi="Arial" w:cs="Arial"/>
                <w:sz w:val="20"/>
                <w:szCs w:val="20"/>
                <w:lang w:eastAsia="en-US"/>
              </w:rPr>
            </w:pPr>
            <w:r w:rsidRPr="008219FC">
              <w:rPr>
                <w:rFonts w:ascii="Arial" w:eastAsia="Times New Roman" w:hAnsi="Arial" w:cs="Arial"/>
                <w:sz w:val="20"/>
                <w:szCs w:val="20"/>
                <w:lang w:eastAsia="en-US"/>
              </w:rPr>
              <w:t xml:space="preserve">D Atkins, </w:t>
            </w:r>
            <w:r>
              <w:rPr>
                <w:rFonts w:ascii="Arial" w:eastAsia="Times New Roman" w:hAnsi="Arial" w:cs="Arial"/>
                <w:sz w:val="20"/>
                <w:szCs w:val="20"/>
                <w:lang w:eastAsia="en-US"/>
              </w:rPr>
              <w:t xml:space="preserve">C Ducker, </w:t>
            </w:r>
            <w:r w:rsidRPr="008219FC">
              <w:rPr>
                <w:rFonts w:ascii="Arial" w:hAnsi="Arial" w:cs="Arial"/>
                <w:sz w:val="20"/>
                <w:szCs w:val="20"/>
              </w:rPr>
              <w:t xml:space="preserve">P </w:t>
            </w:r>
            <w:proofErr w:type="spellStart"/>
            <w:r w:rsidRPr="008219FC">
              <w:rPr>
                <w:rFonts w:ascii="Arial" w:hAnsi="Arial" w:cs="Arial"/>
                <w:sz w:val="20"/>
                <w:szCs w:val="20"/>
              </w:rPr>
              <w:t>Corcos</w:t>
            </w:r>
            <w:proofErr w:type="spellEnd"/>
            <w:r>
              <w:rPr>
                <w:rFonts w:ascii="Arial" w:hAnsi="Arial" w:cs="Arial"/>
                <w:sz w:val="20"/>
                <w:szCs w:val="20"/>
              </w:rPr>
              <w:t xml:space="preserve">, </w:t>
            </w:r>
            <w:r w:rsidRPr="008219FC">
              <w:rPr>
                <w:rFonts w:ascii="Arial" w:eastAsia="Times New Roman" w:hAnsi="Arial" w:cs="Arial"/>
                <w:sz w:val="20"/>
                <w:szCs w:val="20"/>
                <w:lang w:eastAsia="en-US"/>
              </w:rPr>
              <w:t>H Dimond</w:t>
            </w:r>
            <w:r>
              <w:rPr>
                <w:rFonts w:ascii="Arial" w:eastAsia="Times New Roman" w:hAnsi="Arial" w:cs="Arial"/>
                <w:sz w:val="20"/>
                <w:szCs w:val="20"/>
                <w:lang w:eastAsia="en-US"/>
              </w:rPr>
              <w:t>, K Hill</w:t>
            </w:r>
            <w:r w:rsidRPr="002C480F">
              <w:rPr>
                <w:rFonts w:ascii="Arial" w:eastAsia="Times New Roman" w:hAnsi="Arial" w:cs="Arial"/>
                <w:sz w:val="22"/>
                <w:szCs w:val="22"/>
                <w:lang w:eastAsia="en-US"/>
              </w:rPr>
              <w:t xml:space="preserve"> </w:t>
            </w:r>
            <w:r>
              <w:rPr>
                <w:rFonts w:ascii="Arial" w:eastAsia="Times New Roman" w:hAnsi="Arial" w:cs="Arial"/>
                <w:sz w:val="22"/>
                <w:szCs w:val="22"/>
                <w:lang w:eastAsia="en-US"/>
              </w:rPr>
              <w:t xml:space="preserve">and </w:t>
            </w:r>
            <w:r w:rsidRPr="008219FC">
              <w:rPr>
                <w:rFonts w:ascii="Arial" w:eastAsia="Times New Roman" w:hAnsi="Arial" w:cs="Arial"/>
                <w:sz w:val="20"/>
                <w:szCs w:val="20"/>
                <w:lang w:eastAsia="en-US"/>
              </w:rPr>
              <w:t>K Rogers (</w:t>
            </w:r>
            <w:r>
              <w:rPr>
                <w:rFonts w:ascii="Arial" w:eastAsia="Times New Roman" w:hAnsi="Arial" w:cs="Arial"/>
                <w:sz w:val="20"/>
                <w:szCs w:val="20"/>
                <w:lang w:eastAsia="en-US"/>
              </w:rPr>
              <w:t>V</w:t>
            </w:r>
            <w:r w:rsidRPr="008219FC">
              <w:rPr>
                <w:rFonts w:ascii="Arial" w:eastAsia="Times New Roman" w:hAnsi="Arial" w:cs="Arial"/>
                <w:sz w:val="20"/>
                <w:szCs w:val="20"/>
                <w:lang w:eastAsia="en-US"/>
              </w:rPr>
              <w:t>ice Chairman)</w:t>
            </w:r>
          </w:p>
        </w:tc>
      </w:tr>
      <w:tr w:rsidR="005C198B" w:rsidRPr="008219FC" w14:paraId="12BAB83B" w14:textId="77777777" w:rsidTr="00EC224D">
        <w:tc>
          <w:tcPr>
            <w:tcW w:w="2518" w:type="dxa"/>
            <w:tcBorders>
              <w:top w:val="single" w:sz="4" w:space="0" w:color="auto"/>
              <w:left w:val="single" w:sz="4" w:space="0" w:color="auto"/>
              <w:bottom w:val="single" w:sz="4" w:space="0" w:color="auto"/>
              <w:right w:val="single" w:sz="4" w:space="0" w:color="auto"/>
            </w:tcBorders>
            <w:hideMark/>
          </w:tcPr>
          <w:p w14:paraId="7B8FB746" w14:textId="77777777" w:rsidR="005C198B" w:rsidRPr="008219FC" w:rsidRDefault="005C198B" w:rsidP="00EC224D">
            <w:pPr>
              <w:rPr>
                <w:rFonts w:ascii="Arial" w:eastAsia="Times New Roman" w:hAnsi="Arial" w:cs="Arial"/>
                <w:b/>
                <w:sz w:val="20"/>
                <w:szCs w:val="20"/>
                <w:lang w:eastAsia="en-US"/>
              </w:rPr>
            </w:pPr>
            <w:r w:rsidRPr="008219FC">
              <w:rPr>
                <w:rFonts w:ascii="Arial" w:eastAsia="Times New Roman" w:hAnsi="Arial" w:cs="Arial"/>
                <w:b/>
                <w:sz w:val="20"/>
                <w:szCs w:val="20"/>
                <w:lang w:eastAsia="en-US"/>
              </w:rPr>
              <w:t xml:space="preserve">Clerk </w:t>
            </w:r>
          </w:p>
        </w:tc>
        <w:tc>
          <w:tcPr>
            <w:tcW w:w="7337" w:type="dxa"/>
            <w:tcBorders>
              <w:top w:val="single" w:sz="4" w:space="0" w:color="auto"/>
              <w:left w:val="single" w:sz="4" w:space="0" w:color="auto"/>
              <w:bottom w:val="single" w:sz="4" w:space="0" w:color="auto"/>
              <w:right w:val="single" w:sz="4" w:space="0" w:color="auto"/>
            </w:tcBorders>
            <w:hideMark/>
          </w:tcPr>
          <w:p w14:paraId="5376E1A1" w14:textId="77777777" w:rsidR="005C198B" w:rsidRPr="008219FC" w:rsidRDefault="005C198B" w:rsidP="00EC224D">
            <w:pPr>
              <w:rPr>
                <w:rFonts w:ascii="Arial" w:eastAsia="Times New Roman" w:hAnsi="Arial" w:cs="Arial"/>
                <w:sz w:val="20"/>
                <w:szCs w:val="20"/>
                <w:u w:val="single"/>
                <w:lang w:eastAsia="en-US"/>
              </w:rPr>
            </w:pPr>
            <w:r w:rsidRPr="008219FC">
              <w:rPr>
                <w:rFonts w:ascii="Arial" w:eastAsia="Times New Roman" w:hAnsi="Arial" w:cs="Arial"/>
                <w:sz w:val="20"/>
                <w:szCs w:val="20"/>
                <w:lang w:eastAsia="en-US"/>
              </w:rPr>
              <w:t>Miss L Tyrrell</w:t>
            </w:r>
          </w:p>
        </w:tc>
      </w:tr>
      <w:tr w:rsidR="005C198B" w:rsidRPr="008219FC" w14:paraId="44DC32AD" w14:textId="77777777" w:rsidTr="00EC224D">
        <w:tc>
          <w:tcPr>
            <w:tcW w:w="2518" w:type="dxa"/>
            <w:tcBorders>
              <w:top w:val="single" w:sz="4" w:space="0" w:color="auto"/>
              <w:left w:val="single" w:sz="4" w:space="0" w:color="auto"/>
              <w:bottom w:val="single" w:sz="4" w:space="0" w:color="auto"/>
              <w:right w:val="single" w:sz="4" w:space="0" w:color="auto"/>
            </w:tcBorders>
            <w:hideMark/>
          </w:tcPr>
          <w:p w14:paraId="203A61A3" w14:textId="77777777" w:rsidR="005C198B" w:rsidRPr="008219FC" w:rsidRDefault="005C198B" w:rsidP="00EC224D">
            <w:pPr>
              <w:rPr>
                <w:rFonts w:ascii="Arial" w:eastAsia="Times New Roman" w:hAnsi="Arial" w:cs="Arial"/>
                <w:b/>
                <w:sz w:val="20"/>
                <w:szCs w:val="20"/>
                <w:lang w:eastAsia="en-US"/>
              </w:rPr>
            </w:pPr>
            <w:r w:rsidRPr="008219FC">
              <w:rPr>
                <w:rFonts w:ascii="Arial" w:eastAsia="Times New Roman" w:hAnsi="Arial" w:cs="Arial"/>
                <w:b/>
                <w:sz w:val="20"/>
                <w:szCs w:val="20"/>
                <w:lang w:eastAsia="en-US"/>
              </w:rPr>
              <w:t>County Councillors</w:t>
            </w:r>
          </w:p>
        </w:tc>
        <w:tc>
          <w:tcPr>
            <w:tcW w:w="7337" w:type="dxa"/>
            <w:tcBorders>
              <w:top w:val="single" w:sz="4" w:space="0" w:color="auto"/>
              <w:left w:val="single" w:sz="4" w:space="0" w:color="auto"/>
              <w:bottom w:val="single" w:sz="4" w:space="0" w:color="auto"/>
              <w:right w:val="single" w:sz="4" w:space="0" w:color="auto"/>
            </w:tcBorders>
            <w:hideMark/>
          </w:tcPr>
          <w:p w14:paraId="7AC07883" w14:textId="7F496278" w:rsidR="005C198B" w:rsidRPr="008219FC" w:rsidRDefault="0059171B" w:rsidP="00EC224D">
            <w:pPr>
              <w:rPr>
                <w:rFonts w:ascii="Arial" w:eastAsia="Times New Roman" w:hAnsi="Arial" w:cs="Arial"/>
                <w:sz w:val="20"/>
                <w:szCs w:val="20"/>
                <w:lang w:eastAsia="en-US"/>
              </w:rPr>
            </w:pPr>
            <w:r w:rsidRPr="008219FC">
              <w:rPr>
                <w:rFonts w:ascii="Arial" w:eastAsia="Times New Roman" w:hAnsi="Arial" w:cs="Arial"/>
                <w:sz w:val="20"/>
                <w:szCs w:val="20"/>
                <w:lang w:eastAsia="en-US"/>
              </w:rPr>
              <w:t>R Scott</w:t>
            </w:r>
          </w:p>
        </w:tc>
      </w:tr>
      <w:tr w:rsidR="005C198B" w:rsidRPr="008219FC" w14:paraId="28A0314E" w14:textId="77777777" w:rsidTr="00EC224D">
        <w:tc>
          <w:tcPr>
            <w:tcW w:w="2518" w:type="dxa"/>
            <w:tcBorders>
              <w:top w:val="single" w:sz="4" w:space="0" w:color="auto"/>
              <w:left w:val="single" w:sz="4" w:space="0" w:color="auto"/>
              <w:bottom w:val="single" w:sz="4" w:space="0" w:color="auto"/>
              <w:right w:val="single" w:sz="4" w:space="0" w:color="auto"/>
            </w:tcBorders>
            <w:hideMark/>
          </w:tcPr>
          <w:p w14:paraId="4E90DEB4" w14:textId="77777777" w:rsidR="005C198B" w:rsidRPr="008219FC" w:rsidRDefault="005C198B" w:rsidP="00EC224D">
            <w:pPr>
              <w:rPr>
                <w:rFonts w:ascii="Arial" w:eastAsia="Times New Roman" w:hAnsi="Arial" w:cs="Arial"/>
                <w:b/>
                <w:sz w:val="20"/>
                <w:szCs w:val="20"/>
                <w:lang w:eastAsia="en-US"/>
              </w:rPr>
            </w:pPr>
            <w:r w:rsidRPr="008219FC">
              <w:rPr>
                <w:rFonts w:ascii="Arial" w:eastAsia="Times New Roman" w:hAnsi="Arial" w:cs="Arial"/>
                <w:b/>
                <w:sz w:val="20"/>
                <w:szCs w:val="20"/>
                <w:lang w:eastAsia="en-US"/>
              </w:rPr>
              <w:t xml:space="preserve">District Councillors </w:t>
            </w:r>
          </w:p>
        </w:tc>
        <w:tc>
          <w:tcPr>
            <w:tcW w:w="7337" w:type="dxa"/>
            <w:tcBorders>
              <w:top w:val="single" w:sz="4" w:space="0" w:color="auto"/>
              <w:left w:val="single" w:sz="4" w:space="0" w:color="auto"/>
              <w:bottom w:val="single" w:sz="4" w:space="0" w:color="auto"/>
              <w:right w:val="single" w:sz="4" w:space="0" w:color="auto"/>
            </w:tcBorders>
            <w:hideMark/>
          </w:tcPr>
          <w:p w14:paraId="26BC80A6" w14:textId="6F180E48" w:rsidR="005C198B" w:rsidRPr="008219FC" w:rsidRDefault="00A463CF" w:rsidP="00EC224D">
            <w:pPr>
              <w:rPr>
                <w:rFonts w:ascii="Arial" w:eastAsia="Times New Roman" w:hAnsi="Arial" w:cs="Arial"/>
                <w:sz w:val="20"/>
                <w:szCs w:val="20"/>
                <w:u w:val="single"/>
                <w:lang w:eastAsia="en-US"/>
              </w:rPr>
            </w:pPr>
            <w:r w:rsidRPr="008219FC">
              <w:rPr>
                <w:rFonts w:ascii="Arial" w:eastAsia="Times New Roman" w:hAnsi="Arial" w:cs="Arial"/>
                <w:sz w:val="20"/>
                <w:szCs w:val="20"/>
                <w:lang w:eastAsia="en-US"/>
              </w:rPr>
              <w:t xml:space="preserve">B </w:t>
            </w:r>
            <w:proofErr w:type="spellStart"/>
            <w:r w:rsidRPr="008219FC">
              <w:rPr>
                <w:rFonts w:ascii="Arial" w:eastAsia="Times New Roman" w:hAnsi="Arial" w:cs="Arial"/>
                <w:sz w:val="20"/>
                <w:szCs w:val="20"/>
                <w:lang w:eastAsia="en-US"/>
              </w:rPr>
              <w:t>Ingham</w:t>
            </w:r>
            <w:proofErr w:type="spellEnd"/>
          </w:p>
        </w:tc>
      </w:tr>
      <w:tr w:rsidR="005C198B" w:rsidRPr="008219FC" w14:paraId="720D4E65" w14:textId="77777777" w:rsidTr="00EC224D">
        <w:tc>
          <w:tcPr>
            <w:tcW w:w="2518" w:type="dxa"/>
            <w:tcBorders>
              <w:top w:val="single" w:sz="4" w:space="0" w:color="auto"/>
              <w:left w:val="single" w:sz="4" w:space="0" w:color="auto"/>
              <w:bottom w:val="single" w:sz="4" w:space="0" w:color="auto"/>
              <w:right w:val="single" w:sz="4" w:space="0" w:color="auto"/>
            </w:tcBorders>
            <w:hideMark/>
          </w:tcPr>
          <w:p w14:paraId="24903E60" w14:textId="77777777" w:rsidR="005C198B" w:rsidRPr="008219FC" w:rsidRDefault="005C198B" w:rsidP="00EC224D">
            <w:pPr>
              <w:rPr>
                <w:rFonts w:ascii="Arial" w:eastAsia="Times New Roman" w:hAnsi="Arial" w:cs="Arial"/>
                <w:b/>
                <w:sz w:val="20"/>
                <w:szCs w:val="20"/>
                <w:lang w:eastAsia="en-US"/>
              </w:rPr>
            </w:pPr>
            <w:r w:rsidRPr="008219FC">
              <w:rPr>
                <w:rFonts w:ascii="Arial" w:eastAsia="Times New Roman" w:hAnsi="Arial" w:cs="Arial"/>
                <w:b/>
                <w:sz w:val="20"/>
                <w:szCs w:val="20"/>
                <w:lang w:eastAsia="en-US"/>
              </w:rPr>
              <w:t>Public</w:t>
            </w:r>
          </w:p>
        </w:tc>
        <w:tc>
          <w:tcPr>
            <w:tcW w:w="7337" w:type="dxa"/>
            <w:tcBorders>
              <w:top w:val="single" w:sz="4" w:space="0" w:color="auto"/>
              <w:left w:val="single" w:sz="4" w:space="0" w:color="auto"/>
              <w:bottom w:val="single" w:sz="4" w:space="0" w:color="auto"/>
              <w:right w:val="single" w:sz="4" w:space="0" w:color="auto"/>
            </w:tcBorders>
            <w:hideMark/>
          </w:tcPr>
          <w:p w14:paraId="4CB5B5D3" w14:textId="6E5E5E7A" w:rsidR="005C198B" w:rsidRPr="008219FC" w:rsidRDefault="00AC2C15" w:rsidP="00EC224D">
            <w:pPr>
              <w:rPr>
                <w:rFonts w:ascii="Arial" w:eastAsia="Times New Roman" w:hAnsi="Arial" w:cs="Arial"/>
                <w:sz w:val="20"/>
                <w:szCs w:val="20"/>
                <w:lang w:eastAsia="en-US"/>
              </w:rPr>
            </w:pPr>
            <w:r>
              <w:rPr>
                <w:rFonts w:ascii="Arial" w:eastAsia="Times New Roman" w:hAnsi="Arial" w:cs="Arial"/>
                <w:sz w:val="20"/>
                <w:szCs w:val="20"/>
                <w:lang w:eastAsia="en-US"/>
              </w:rPr>
              <w:t>3</w:t>
            </w:r>
            <w:r w:rsidR="00DE3A6D">
              <w:rPr>
                <w:rFonts w:ascii="Arial" w:eastAsia="Times New Roman" w:hAnsi="Arial" w:cs="Arial"/>
                <w:sz w:val="20"/>
                <w:szCs w:val="20"/>
                <w:lang w:eastAsia="en-US"/>
              </w:rPr>
              <w:t>2</w:t>
            </w:r>
            <w:r>
              <w:rPr>
                <w:rFonts w:ascii="Arial" w:eastAsia="Times New Roman" w:hAnsi="Arial" w:cs="Arial"/>
                <w:sz w:val="20"/>
                <w:szCs w:val="20"/>
                <w:lang w:eastAsia="en-US"/>
              </w:rPr>
              <w:t xml:space="preserve"> </w:t>
            </w:r>
            <w:r w:rsidR="005C198B" w:rsidRPr="008219FC">
              <w:rPr>
                <w:rFonts w:ascii="Arial" w:eastAsia="Times New Roman" w:hAnsi="Arial" w:cs="Arial"/>
                <w:sz w:val="20"/>
                <w:szCs w:val="20"/>
                <w:lang w:eastAsia="en-US"/>
              </w:rPr>
              <w:t xml:space="preserve">members </w:t>
            </w:r>
          </w:p>
        </w:tc>
      </w:tr>
    </w:tbl>
    <w:p w14:paraId="5BC99301" w14:textId="77777777" w:rsidR="00A84DA0" w:rsidRPr="007A062F" w:rsidRDefault="00A84DA0" w:rsidP="00F51401">
      <w:pPr>
        <w:jc w:val="both"/>
        <w:rPr>
          <w:rFonts w:ascii="Arial" w:eastAsia="Times New Roman" w:hAnsi="Arial" w:cs="Arial"/>
          <w:sz w:val="20"/>
          <w:szCs w:val="20"/>
          <w:lang w:eastAsia="en-US"/>
        </w:rPr>
      </w:pPr>
    </w:p>
    <w:p w14:paraId="5CAA09D7" w14:textId="79B1876C" w:rsidR="00FC51F2" w:rsidRPr="007A062F" w:rsidRDefault="005C198B" w:rsidP="005C198B">
      <w:pPr>
        <w:rPr>
          <w:rFonts w:ascii="Arial" w:eastAsia="Times New Roman" w:hAnsi="Arial" w:cs="Arial"/>
          <w:b/>
          <w:bCs/>
          <w:sz w:val="20"/>
          <w:szCs w:val="20"/>
          <w:lang w:eastAsia="en-US"/>
        </w:rPr>
      </w:pPr>
      <w:r w:rsidRPr="007A062F">
        <w:rPr>
          <w:rFonts w:ascii="Arial" w:eastAsia="Times New Roman" w:hAnsi="Arial" w:cs="Arial"/>
          <w:b/>
          <w:bCs/>
          <w:sz w:val="20"/>
          <w:szCs w:val="20"/>
          <w:lang w:eastAsia="en-US"/>
        </w:rPr>
        <w:t>Public Session</w:t>
      </w:r>
    </w:p>
    <w:p w14:paraId="789C8C78" w14:textId="2DC63A5A" w:rsidR="00407F4C" w:rsidRPr="007A062F" w:rsidRDefault="00407F4C" w:rsidP="00407F4C">
      <w:pPr>
        <w:jc w:val="both"/>
        <w:rPr>
          <w:rFonts w:ascii="Arial" w:hAnsi="Arial" w:cs="Arial"/>
          <w:b/>
          <w:bCs/>
          <w:sz w:val="20"/>
          <w:szCs w:val="20"/>
        </w:rPr>
      </w:pPr>
      <w:r w:rsidRPr="007A062F">
        <w:rPr>
          <w:rFonts w:ascii="Arial" w:hAnsi="Arial" w:cs="Arial"/>
          <w:bCs/>
          <w:sz w:val="20"/>
          <w:szCs w:val="20"/>
        </w:rPr>
        <w:t xml:space="preserve">The </w:t>
      </w:r>
      <w:r w:rsidR="007D453B" w:rsidRPr="007A062F">
        <w:rPr>
          <w:rFonts w:ascii="Arial" w:hAnsi="Arial" w:cs="Arial"/>
          <w:bCs/>
          <w:sz w:val="20"/>
          <w:szCs w:val="20"/>
        </w:rPr>
        <w:t xml:space="preserve">Vice </w:t>
      </w:r>
      <w:r w:rsidRPr="007A062F">
        <w:rPr>
          <w:rFonts w:ascii="Arial" w:hAnsi="Arial" w:cs="Arial"/>
          <w:bCs/>
          <w:sz w:val="20"/>
          <w:szCs w:val="20"/>
        </w:rPr>
        <w:t>Chairman welcomed everyone present and invited the public to speak</w:t>
      </w:r>
      <w:r w:rsidR="00D718B8" w:rsidRPr="007A062F">
        <w:rPr>
          <w:rFonts w:ascii="Arial" w:hAnsi="Arial" w:cs="Arial"/>
          <w:bCs/>
          <w:sz w:val="20"/>
          <w:szCs w:val="20"/>
        </w:rPr>
        <w:t>.</w:t>
      </w:r>
    </w:p>
    <w:p w14:paraId="476210F6" w14:textId="6647E92A" w:rsidR="00407F4C" w:rsidRPr="007A062F" w:rsidRDefault="00B30583" w:rsidP="00407F4C">
      <w:pPr>
        <w:jc w:val="both"/>
        <w:rPr>
          <w:rFonts w:ascii="Arial" w:hAnsi="Arial" w:cs="Arial"/>
          <w:bCs/>
          <w:sz w:val="20"/>
          <w:szCs w:val="20"/>
        </w:rPr>
      </w:pPr>
      <w:bookmarkStart w:id="1" w:name="_Hlk2939582"/>
      <w:r>
        <w:rPr>
          <w:rFonts w:ascii="Arial" w:hAnsi="Arial" w:cs="Arial"/>
          <w:bCs/>
          <w:sz w:val="20"/>
          <w:szCs w:val="20"/>
        </w:rPr>
        <w:t xml:space="preserve">A resident </w:t>
      </w:r>
      <w:r w:rsidR="00407F4C" w:rsidRPr="007A062F">
        <w:rPr>
          <w:rFonts w:ascii="Arial" w:hAnsi="Arial" w:cs="Arial"/>
          <w:bCs/>
          <w:sz w:val="20"/>
          <w:szCs w:val="20"/>
        </w:rPr>
        <w:t>asked about the following:</w:t>
      </w:r>
    </w:p>
    <w:p w14:paraId="3467F50F" w14:textId="2C744484" w:rsidR="00061DF1" w:rsidRDefault="00A115A1" w:rsidP="00061DF1">
      <w:pPr>
        <w:pStyle w:val="ListParagraph"/>
        <w:numPr>
          <w:ilvl w:val="0"/>
          <w:numId w:val="12"/>
        </w:numPr>
        <w:jc w:val="both"/>
        <w:rPr>
          <w:rFonts w:ascii="Arial" w:hAnsi="Arial" w:cs="Arial"/>
          <w:bCs/>
          <w:sz w:val="20"/>
          <w:szCs w:val="20"/>
        </w:rPr>
      </w:pPr>
      <w:r>
        <w:rPr>
          <w:rFonts w:ascii="Arial" w:hAnsi="Arial" w:cs="Arial"/>
          <w:bCs/>
          <w:sz w:val="20"/>
          <w:szCs w:val="20"/>
        </w:rPr>
        <w:t>T</w:t>
      </w:r>
      <w:r w:rsidR="007B0590" w:rsidRPr="007A062F">
        <w:rPr>
          <w:rFonts w:ascii="Arial" w:hAnsi="Arial" w:cs="Arial"/>
          <w:bCs/>
          <w:sz w:val="20"/>
          <w:szCs w:val="20"/>
        </w:rPr>
        <w:t xml:space="preserve">he </w:t>
      </w:r>
      <w:r w:rsidR="00661CBF">
        <w:rPr>
          <w:rFonts w:ascii="Arial" w:hAnsi="Arial" w:cs="Arial"/>
          <w:bCs/>
          <w:sz w:val="20"/>
          <w:szCs w:val="20"/>
        </w:rPr>
        <w:t>W</w:t>
      </w:r>
      <w:r w:rsidR="007B0590" w:rsidRPr="007A062F">
        <w:rPr>
          <w:rFonts w:ascii="Arial" w:hAnsi="Arial" w:cs="Arial"/>
          <w:bCs/>
          <w:sz w:val="20"/>
          <w:szCs w:val="20"/>
        </w:rPr>
        <w:t xml:space="preserve">orkshop – </w:t>
      </w:r>
      <w:r>
        <w:rPr>
          <w:rFonts w:ascii="Arial" w:hAnsi="Arial" w:cs="Arial"/>
          <w:bCs/>
          <w:sz w:val="20"/>
          <w:szCs w:val="20"/>
        </w:rPr>
        <w:t xml:space="preserve">he was </w:t>
      </w:r>
      <w:r w:rsidR="007B0590" w:rsidRPr="007A062F">
        <w:rPr>
          <w:rFonts w:ascii="Arial" w:hAnsi="Arial" w:cs="Arial"/>
          <w:bCs/>
          <w:sz w:val="20"/>
          <w:szCs w:val="20"/>
        </w:rPr>
        <w:t xml:space="preserve">deeply </w:t>
      </w:r>
      <w:r w:rsidR="00AC2C15" w:rsidRPr="007A062F">
        <w:rPr>
          <w:rFonts w:ascii="Arial" w:hAnsi="Arial" w:cs="Arial"/>
          <w:bCs/>
          <w:sz w:val="20"/>
          <w:szCs w:val="20"/>
        </w:rPr>
        <w:t>concerned</w:t>
      </w:r>
      <w:r w:rsidR="007B0590" w:rsidRPr="007A062F">
        <w:rPr>
          <w:rFonts w:ascii="Arial" w:hAnsi="Arial" w:cs="Arial"/>
          <w:bCs/>
          <w:sz w:val="20"/>
          <w:szCs w:val="20"/>
        </w:rPr>
        <w:t xml:space="preserve"> about the sewage</w:t>
      </w:r>
      <w:r>
        <w:rPr>
          <w:rFonts w:ascii="Arial" w:hAnsi="Arial" w:cs="Arial"/>
          <w:bCs/>
          <w:sz w:val="20"/>
          <w:szCs w:val="20"/>
        </w:rPr>
        <w:t xml:space="preserve"> outlet</w:t>
      </w:r>
      <w:r w:rsidR="007B0590" w:rsidRPr="007A062F">
        <w:rPr>
          <w:rFonts w:ascii="Arial" w:hAnsi="Arial" w:cs="Arial"/>
          <w:bCs/>
          <w:sz w:val="20"/>
          <w:szCs w:val="20"/>
        </w:rPr>
        <w:t xml:space="preserve"> in the brook as </w:t>
      </w:r>
      <w:r>
        <w:rPr>
          <w:rFonts w:ascii="Arial" w:hAnsi="Arial" w:cs="Arial"/>
          <w:bCs/>
          <w:sz w:val="20"/>
          <w:szCs w:val="20"/>
        </w:rPr>
        <w:t xml:space="preserve">on the </w:t>
      </w:r>
      <w:r w:rsidR="007B0590" w:rsidRPr="007A062F">
        <w:rPr>
          <w:rFonts w:ascii="Arial" w:hAnsi="Arial" w:cs="Arial"/>
          <w:bCs/>
          <w:sz w:val="20"/>
          <w:szCs w:val="20"/>
        </w:rPr>
        <w:t>main planning</w:t>
      </w:r>
      <w:r>
        <w:rPr>
          <w:rFonts w:ascii="Arial" w:hAnsi="Arial" w:cs="Arial"/>
          <w:bCs/>
          <w:sz w:val="20"/>
          <w:szCs w:val="20"/>
        </w:rPr>
        <w:t xml:space="preserve"> application the</w:t>
      </w:r>
      <w:r w:rsidR="007B0590" w:rsidRPr="007A062F">
        <w:rPr>
          <w:rFonts w:ascii="Arial" w:hAnsi="Arial" w:cs="Arial"/>
          <w:bCs/>
          <w:sz w:val="20"/>
          <w:szCs w:val="20"/>
        </w:rPr>
        <w:t xml:space="preserve"> sewer was supposed to go into </w:t>
      </w:r>
      <w:r>
        <w:rPr>
          <w:rFonts w:ascii="Arial" w:hAnsi="Arial" w:cs="Arial"/>
          <w:bCs/>
          <w:sz w:val="20"/>
          <w:szCs w:val="20"/>
        </w:rPr>
        <w:t xml:space="preserve">the </w:t>
      </w:r>
      <w:r w:rsidR="007B0590" w:rsidRPr="007A062F">
        <w:rPr>
          <w:rFonts w:ascii="Arial" w:hAnsi="Arial" w:cs="Arial"/>
          <w:bCs/>
          <w:sz w:val="20"/>
          <w:szCs w:val="20"/>
        </w:rPr>
        <w:t xml:space="preserve">main sewer.  The </w:t>
      </w:r>
      <w:r>
        <w:rPr>
          <w:rFonts w:ascii="Arial" w:hAnsi="Arial" w:cs="Arial"/>
          <w:bCs/>
          <w:sz w:val="20"/>
          <w:szCs w:val="20"/>
        </w:rPr>
        <w:t xml:space="preserve">outlet </w:t>
      </w:r>
      <w:r w:rsidR="007B0590" w:rsidRPr="007A062F">
        <w:rPr>
          <w:rFonts w:ascii="Arial" w:hAnsi="Arial" w:cs="Arial"/>
          <w:bCs/>
          <w:sz w:val="20"/>
          <w:szCs w:val="20"/>
        </w:rPr>
        <w:t xml:space="preserve">pipe is </w:t>
      </w:r>
      <w:r>
        <w:rPr>
          <w:rFonts w:ascii="Arial" w:hAnsi="Arial" w:cs="Arial"/>
          <w:bCs/>
          <w:sz w:val="20"/>
          <w:szCs w:val="20"/>
        </w:rPr>
        <w:t xml:space="preserve">going </w:t>
      </w:r>
      <w:r w:rsidR="007B0590" w:rsidRPr="007A062F">
        <w:rPr>
          <w:rFonts w:ascii="Arial" w:hAnsi="Arial" w:cs="Arial"/>
          <w:bCs/>
          <w:sz w:val="20"/>
          <w:szCs w:val="20"/>
        </w:rPr>
        <w:t xml:space="preserve">straight into the area </w:t>
      </w:r>
      <w:r>
        <w:rPr>
          <w:rFonts w:ascii="Arial" w:hAnsi="Arial" w:cs="Arial"/>
          <w:bCs/>
          <w:sz w:val="20"/>
          <w:szCs w:val="20"/>
        </w:rPr>
        <w:t xml:space="preserve">of the Brook </w:t>
      </w:r>
      <w:r w:rsidR="007B0590" w:rsidRPr="007A062F">
        <w:rPr>
          <w:rFonts w:ascii="Arial" w:hAnsi="Arial" w:cs="Arial"/>
          <w:bCs/>
          <w:sz w:val="20"/>
          <w:szCs w:val="20"/>
        </w:rPr>
        <w:t xml:space="preserve">where the children play.  The health of the brook is </w:t>
      </w:r>
      <w:r w:rsidRPr="007A062F">
        <w:rPr>
          <w:rFonts w:ascii="Arial" w:hAnsi="Arial" w:cs="Arial"/>
          <w:bCs/>
          <w:sz w:val="20"/>
          <w:szCs w:val="20"/>
        </w:rPr>
        <w:t>deter</w:t>
      </w:r>
      <w:r>
        <w:rPr>
          <w:rFonts w:ascii="Arial" w:hAnsi="Arial" w:cs="Arial"/>
          <w:bCs/>
          <w:sz w:val="20"/>
          <w:szCs w:val="20"/>
        </w:rPr>
        <w:t>io</w:t>
      </w:r>
      <w:r w:rsidRPr="007A062F">
        <w:rPr>
          <w:rFonts w:ascii="Arial" w:hAnsi="Arial" w:cs="Arial"/>
          <w:bCs/>
          <w:sz w:val="20"/>
          <w:szCs w:val="20"/>
        </w:rPr>
        <w:t>rating</w:t>
      </w:r>
      <w:r w:rsidR="007B0590" w:rsidRPr="007A062F">
        <w:rPr>
          <w:rFonts w:ascii="Arial" w:hAnsi="Arial" w:cs="Arial"/>
          <w:bCs/>
          <w:sz w:val="20"/>
          <w:szCs w:val="20"/>
        </w:rPr>
        <w:t xml:space="preserve"> at an alar</w:t>
      </w:r>
      <w:r w:rsidR="00F16EC3" w:rsidRPr="007A062F">
        <w:rPr>
          <w:rFonts w:ascii="Arial" w:hAnsi="Arial" w:cs="Arial"/>
          <w:bCs/>
          <w:sz w:val="20"/>
          <w:szCs w:val="20"/>
        </w:rPr>
        <w:t>m</w:t>
      </w:r>
      <w:r w:rsidR="007B0590" w:rsidRPr="007A062F">
        <w:rPr>
          <w:rFonts w:ascii="Arial" w:hAnsi="Arial" w:cs="Arial"/>
          <w:bCs/>
          <w:sz w:val="20"/>
          <w:szCs w:val="20"/>
        </w:rPr>
        <w:t xml:space="preserve">ing rate.  </w:t>
      </w:r>
      <w:r>
        <w:rPr>
          <w:rFonts w:ascii="Arial" w:hAnsi="Arial" w:cs="Arial"/>
          <w:bCs/>
          <w:sz w:val="20"/>
          <w:szCs w:val="20"/>
        </w:rPr>
        <w:t>He h</w:t>
      </w:r>
      <w:r w:rsidR="007B0590" w:rsidRPr="007A062F">
        <w:rPr>
          <w:rFonts w:ascii="Arial" w:hAnsi="Arial" w:cs="Arial"/>
          <w:bCs/>
          <w:sz w:val="20"/>
          <w:szCs w:val="20"/>
        </w:rPr>
        <w:t>a</w:t>
      </w:r>
      <w:r>
        <w:rPr>
          <w:rFonts w:ascii="Arial" w:hAnsi="Arial" w:cs="Arial"/>
          <w:bCs/>
          <w:sz w:val="20"/>
          <w:szCs w:val="20"/>
        </w:rPr>
        <w:t>d</w:t>
      </w:r>
      <w:r w:rsidR="007B0590" w:rsidRPr="007A062F">
        <w:rPr>
          <w:rFonts w:ascii="Arial" w:hAnsi="Arial" w:cs="Arial"/>
          <w:bCs/>
          <w:sz w:val="20"/>
          <w:szCs w:val="20"/>
        </w:rPr>
        <w:t xml:space="preserve"> written to EDDC and d</w:t>
      </w:r>
      <w:r w:rsidR="00AC2C15">
        <w:rPr>
          <w:rFonts w:ascii="Arial" w:hAnsi="Arial" w:cs="Arial"/>
          <w:bCs/>
          <w:sz w:val="20"/>
          <w:szCs w:val="20"/>
        </w:rPr>
        <w:t>id</w:t>
      </w:r>
      <w:r w:rsidR="007B0590" w:rsidRPr="007A062F">
        <w:rPr>
          <w:rFonts w:ascii="Arial" w:hAnsi="Arial" w:cs="Arial"/>
          <w:bCs/>
          <w:sz w:val="20"/>
          <w:szCs w:val="20"/>
        </w:rPr>
        <w:t xml:space="preserve"> not understand why this </w:t>
      </w:r>
      <w:r>
        <w:rPr>
          <w:rFonts w:ascii="Arial" w:hAnsi="Arial" w:cs="Arial"/>
          <w:bCs/>
          <w:sz w:val="20"/>
          <w:szCs w:val="20"/>
        </w:rPr>
        <w:t>was still</w:t>
      </w:r>
      <w:r w:rsidR="007B0590" w:rsidRPr="007A062F">
        <w:rPr>
          <w:rFonts w:ascii="Arial" w:hAnsi="Arial" w:cs="Arial"/>
          <w:bCs/>
          <w:sz w:val="20"/>
          <w:szCs w:val="20"/>
        </w:rPr>
        <w:t xml:space="preserve"> allowed to happen.  The applicant ha</w:t>
      </w:r>
      <w:r>
        <w:rPr>
          <w:rFonts w:ascii="Arial" w:hAnsi="Arial" w:cs="Arial"/>
          <w:bCs/>
          <w:sz w:val="20"/>
          <w:szCs w:val="20"/>
        </w:rPr>
        <w:t>d</w:t>
      </w:r>
      <w:r w:rsidR="007B0590" w:rsidRPr="007A062F">
        <w:rPr>
          <w:rFonts w:ascii="Arial" w:hAnsi="Arial" w:cs="Arial"/>
          <w:bCs/>
          <w:sz w:val="20"/>
          <w:szCs w:val="20"/>
        </w:rPr>
        <w:t xml:space="preserve"> found a loop hole in the law and </w:t>
      </w:r>
      <w:r w:rsidR="00715FF4">
        <w:rPr>
          <w:rFonts w:ascii="Arial" w:hAnsi="Arial" w:cs="Arial"/>
          <w:bCs/>
          <w:sz w:val="20"/>
          <w:szCs w:val="20"/>
        </w:rPr>
        <w:t xml:space="preserve">wanted to know how this was </w:t>
      </w:r>
      <w:r w:rsidR="000345D2">
        <w:rPr>
          <w:rFonts w:ascii="Arial" w:hAnsi="Arial" w:cs="Arial"/>
          <w:bCs/>
          <w:sz w:val="20"/>
          <w:szCs w:val="20"/>
        </w:rPr>
        <w:t>acceptable</w:t>
      </w:r>
      <w:r>
        <w:rPr>
          <w:rFonts w:ascii="Arial" w:hAnsi="Arial" w:cs="Arial"/>
          <w:bCs/>
          <w:sz w:val="20"/>
          <w:szCs w:val="20"/>
        </w:rPr>
        <w:t>?</w:t>
      </w:r>
      <w:r w:rsidR="007B0590" w:rsidRPr="007A062F">
        <w:rPr>
          <w:rFonts w:ascii="Arial" w:hAnsi="Arial" w:cs="Arial"/>
          <w:bCs/>
          <w:sz w:val="20"/>
          <w:szCs w:val="20"/>
        </w:rPr>
        <w:t xml:space="preserve">  </w:t>
      </w:r>
      <w:r w:rsidR="00F16EC3" w:rsidRPr="007A062F">
        <w:rPr>
          <w:rFonts w:ascii="Arial" w:hAnsi="Arial" w:cs="Arial"/>
          <w:bCs/>
          <w:sz w:val="20"/>
          <w:szCs w:val="20"/>
        </w:rPr>
        <w:t>Cllr Rogers</w:t>
      </w:r>
      <w:r>
        <w:rPr>
          <w:rFonts w:ascii="Arial" w:hAnsi="Arial" w:cs="Arial"/>
          <w:bCs/>
          <w:sz w:val="20"/>
          <w:szCs w:val="20"/>
        </w:rPr>
        <w:t xml:space="preserve"> explained </w:t>
      </w:r>
      <w:r w:rsidR="00AC2C15">
        <w:rPr>
          <w:rFonts w:ascii="Arial" w:hAnsi="Arial" w:cs="Arial"/>
          <w:bCs/>
          <w:sz w:val="20"/>
          <w:szCs w:val="20"/>
        </w:rPr>
        <w:t xml:space="preserve">that the </w:t>
      </w:r>
      <w:r w:rsidR="00F16EC3" w:rsidRPr="007A062F">
        <w:rPr>
          <w:rFonts w:ascii="Arial" w:hAnsi="Arial" w:cs="Arial"/>
          <w:bCs/>
          <w:sz w:val="20"/>
          <w:szCs w:val="20"/>
        </w:rPr>
        <w:t xml:space="preserve">PC </w:t>
      </w:r>
      <w:r>
        <w:rPr>
          <w:rFonts w:ascii="Arial" w:hAnsi="Arial" w:cs="Arial"/>
          <w:bCs/>
          <w:sz w:val="20"/>
          <w:szCs w:val="20"/>
        </w:rPr>
        <w:t xml:space="preserve">had </w:t>
      </w:r>
      <w:r w:rsidR="00F16EC3" w:rsidRPr="007A062F">
        <w:rPr>
          <w:rFonts w:ascii="Arial" w:hAnsi="Arial" w:cs="Arial"/>
          <w:bCs/>
          <w:sz w:val="20"/>
          <w:szCs w:val="20"/>
        </w:rPr>
        <w:t xml:space="preserve">tried their hardest </w:t>
      </w:r>
      <w:r>
        <w:rPr>
          <w:rFonts w:ascii="Arial" w:hAnsi="Arial" w:cs="Arial"/>
          <w:bCs/>
          <w:sz w:val="20"/>
          <w:szCs w:val="20"/>
        </w:rPr>
        <w:t>in bringing this to the attention of the authorities but ultimately</w:t>
      </w:r>
      <w:r w:rsidR="00F16EC3" w:rsidRPr="007A062F">
        <w:rPr>
          <w:rFonts w:ascii="Arial" w:hAnsi="Arial" w:cs="Arial"/>
          <w:bCs/>
          <w:sz w:val="20"/>
          <w:szCs w:val="20"/>
        </w:rPr>
        <w:t xml:space="preserve"> EDDC </w:t>
      </w:r>
      <w:r>
        <w:rPr>
          <w:rFonts w:ascii="Arial" w:hAnsi="Arial" w:cs="Arial"/>
          <w:bCs/>
          <w:sz w:val="20"/>
          <w:szCs w:val="20"/>
        </w:rPr>
        <w:t>was</w:t>
      </w:r>
      <w:r w:rsidR="00F16EC3" w:rsidRPr="007A062F">
        <w:rPr>
          <w:rFonts w:ascii="Arial" w:hAnsi="Arial" w:cs="Arial"/>
          <w:bCs/>
          <w:sz w:val="20"/>
          <w:szCs w:val="20"/>
        </w:rPr>
        <w:t xml:space="preserve"> the governing body.  </w:t>
      </w:r>
      <w:r>
        <w:rPr>
          <w:rFonts w:ascii="Arial" w:hAnsi="Arial" w:cs="Arial"/>
          <w:bCs/>
          <w:sz w:val="20"/>
          <w:szCs w:val="20"/>
        </w:rPr>
        <w:t xml:space="preserve">Cllr Dimond added that she had </w:t>
      </w:r>
      <w:r w:rsidR="00F16EC3" w:rsidRPr="007A062F">
        <w:rPr>
          <w:rFonts w:ascii="Arial" w:hAnsi="Arial" w:cs="Arial"/>
          <w:bCs/>
          <w:sz w:val="20"/>
          <w:szCs w:val="20"/>
        </w:rPr>
        <w:t xml:space="preserve">spoken to Steve Sartain </w:t>
      </w:r>
      <w:r>
        <w:rPr>
          <w:rFonts w:ascii="Arial" w:hAnsi="Arial" w:cs="Arial"/>
          <w:bCs/>
          <w:sz w:val="20"/>
          <w:szCs w:val="20"/>
        </w:rPr>
        <w:t xml:space="preserve">from EDDC </w:t>
      </w:r>
      <w:r w:rsidR="00F16EC3" w:rsidRPr="007A062F">
        <w:rPr>
          <w:rFonts w:ascii="Arial" w:hAnsi="Arial" w:cs="Arial"/>
          <w:bCs/>
          <w:sz w:val="20"/>
          <w:szCs w:val="20"/>
        </w:rPr>
        <w:t xml:space="preserve">and they </w:t>
      </w:r>
      <w:r>
        <w:rPr>
          <w:rFonts w:ascii="Arial" w:hAnsi="Arial" w:cs="Arial"/>
          <w:bCs/>
          <w:sz w:val="20"/>
          <w:szCs w:val="20"/>
        </w:rPr>
        <w:t>were now</w:t>
      </w:r>
      <w:r w:rsidR="00F16EC3" w:rsidRPr="007A062F">
        <w:rPr>
          <w:rFonts w:ascii="Arial" w:hAnsi="Arial" w:cs="Arial"/>
          <w:bCs/>
          <w:sz w:val="20"/>
          <w:szCs w:val="20"/>
        </w:rPr>
        <w:t xml:space="preserve"> taking enforcement actio</w:t>
      </w:r>
      <w:r>
        <w:rPr>
          <w:rFonts w:ascii="Arial" w:hAnsi="Arial" w:cs="Arial"/>
          <w:bCs/>
          <w:sz w:val="20"/>
          <w:szCs w:val="20"/>
        </w:rPr>
        <w:t xml:space="preserve">n.  </w:t>
      </w:r>
      <w:r w:rsidR="00061DF1" w:rsidRPr="007A062F">
        <w:rPr>
          <w:rFonts w:ascii="Arial" w:hAnsi="Arial" w:cs="Arial"/>
          <w:bCs/>
          <w:sz w:val="20"/>
          <w:szCs w:val="20"/>
        </w:rPr>
        <w:t xml:space="preserve">The EA. EDDC have expressed no concern regarding </w:t>
      </w:r>
      <w:r>
        <w:rPr>
          <w:rFonts w:ascii="Arial" w:hAnsi="Arial" w:cs="Arial"/>
          <w:bCs/>
          <w:sz w:val="20"/>
          <w:szCs w:val="20"/>
        </w:rPr>
        <w:t xml:space="preserve">the </w:t>
      </w:r>
      <w:r w:rsidR="00AC2C15">
        <w:rPr>
          <w:rFonts w:ascii="Arial" w:hAnsi="Arial" w:cs="Arial"/>
          <w:bCs/>
          <w:sz w:val="20"/>
          <w:szCs w:val="20"/>
        </w:rPr>
        <w:t xml:space="preserve">sewer plant and </w:t>
      </w:r>
      <w:r>
        <w:rPr>
          <w:rFonts w:ascii="Arial" w:hAnsi="Arial" w:cs="Arial"/>
          <w:bCs/>
          <w:sz w:val="20"/>
          <w:szCs w:val="20"/>
        </w:rPr>
        <w:t>outlet</w:t>
      </w:r>
      <w:r w:rsidR="00061DF1" w:rsidRPr="007A062F">
        <w:rPr>
          <w:rFonts w:ascii="Arial" w:hAnsi="Arial" w:cs="Arial"/>
          <w:bCs/>
          <w:sz w:val="20"/>
          <w:szCs w:val="20"/>
        </w:rPr>
        <w:t xml:space="preserve">.  </w:t>
      </w:r>
      <w:r w:rsidR="00AC2C15">
        <w:rPr>
          <w:rFonts w:ascii="Arial" w:hAnsi="Arial" w:cs="Arial"/>
          <w:bCs/>
          <w:sz w:val="20"/>
          <w:szCs w:val="20"/>
        </w:rPr>
        <w:t xml:space="preserve">Cllr Dimond explained that the PC could </w:t>
      </w:r>
      <w:r w:rsidR="00061DF1" w:rsidRPr="007A062F">
        <w:rPr>
          <w:rFonts w:ascii="Arial" w:hAnsi="Arial" w:cs="Arial"/>
          <w:bCs/>
          <w:sz w:val="20"/>
          <w:szCs w:val="20"/>
        </w:rPr>
        <w:t>only accept what the EA and pollution officer</w:t>
      </w:r>
      <w:r w:rsidR="002E7E26">
        <w:rPr>
          <w:rFonts w:ascii="Arial" w:hAnsi="Arial" w:cs="Arial"/>
          <w:bCs/>
          <w:sz w:val="20"/>
          <w:szCs w:val="20"/>
        </w:rPr>
        <w:t>s</w:t>
      </w:r>
      <w:r w:rsidR="00061DF1" w:rsidRPr="007A062F">
        <w:rPr>
          <w:rFonts w:ascii="Arial" w:hAnsi="Arial" w:cs="Arial"/>
          <w:bCs/>
          <w:sz w:val="20"/>
          <w:szCs w:val="20"/>
        </w:rPr>
        <w:t xml:space="preserve"> ha</w:t>
      </w:r>
      <w:r w:rsidR="00AC2C15">
        <w:rPr>
          <w:rFonts w:ascii="Arial" w:hAnsi="Arial" w:cs="Arial"/>
          <w:bCs/>
          <w:sz w:val="20"/>
          <w:szCs w:val="20"/>
        </w:rPr>
        <w:t>d</w:t>
      </w:r>
      <w:r w:rsidR="00061DF1" w:rsidRPr="007A062F">
        <w:rPr>
          <w:rFonts w:ascii="Arial" w:hAnsi="Arial" w:cs="Arial"/>
          <w:bCs/>
          <w:sz w:val="20"/>
          <w:szCs w:val="20"/>
        </w:rPr>
        <w:t xml:space="preserve"> said.  The </w:t>
      </w:r>
      <w:r w:rsidR="00AC2C15">
        <w:rPr>
          <w:rFonts w:ascii="Arial" w:hAnsi="Arial" w:cs="Arial"/>
          <w:bCs/>
          <w:sz w:val="20"/>
          <w:szCs w:val="20"/>
        </w:rPr>
        <w:t xml:space="preserve">resident continued to explain that the pipe is blowing </w:t>
      </w:r>
      <w:r w:rsidR="004C6310">
        <w:rPr>
          <w:rFonts w:ascii="Arial" w:hAnsi="Arial" w:cs="Arial"/>
          <w:bCs/>
          <w:sz w:val="20"/>
          <w:szCs w:val="20"/>
        </w:rPr>
        <w:t>off</w:t>
      </w:r>
      <w:r w:rsidR="00AC2C15">
        <w:rPr>
          <w:rFonts w:ascii="Arial" w:hAnsi="Arial" w:cs="Arial"/>
          <w:bCs/>
          <w:sz w:val="20"/>
          <w:szCs w:val="20"/>
        </w:rPr>
        <w:t xml:space="preserve"> </w:t>
      </w:r>
      <w:r w:rsidR="004C6310">
        <w:rPr>
          <w:rFonts w:ascii="Arial" w:hAnsi="Arial" w:cs="Arial"/>
          <w:bCs/>
          <w:sz w:val="20"/>
          <w:szCs w:val="20"/>
        </w:rPr>
        <w:t xml:space="preserve">when the stream is </w:t>
      </w:r>
      <w:r w:rsidR="00061DF1" w:rsidRPr="007A062F">
        <w:rPr>
          <w:rFonts w:ascii="Arial" w:hAnsi="Arial" w:cs="Arial"/>
          <w:bCs/>
          <w:sz w:val="20"/>
          <w:szCs w:val="20"/>
        </w:rPr>
        <w:t xml:space="preserve">at a low level and the discharge at full </w:t>
      </w:r>
      <w:r w:rsidR="00111BEE" w:rsidRPr="007A062F">
        <w:rPr>
          <w:rFonts w:ascii="Arial" w:hAnsi="Arial" w:cs="Arial"/>
          <w:bCs/>
          <w:sz w:val="20"/>
          <w:szCs w:val="20"/>
        </w:rPr>
        <w:t>b</w:t>
      </w:r>
      <w:r w:rsidR="00061DF1" w:rsidRPr="007A062F">
        <w:rPr>
          <w:rFonts w:ascii="Arial" w:hAnsi="Arial" w:cs="Arial"/>
          <w:bCs/>
          <w:sz w:val="20"/>
          <w:szCs w:val="20"/>
        </w:rPr>
        <w:t xml:space="preserve">ore for several seconds and will </w:t>
      </w:r>
      <w:r w:rsidR="00AC2C15">
        <w:rPr>
          <w:rFonts w:ascii="Arial" w:hAnsi="Arial" w:cs="Arial"/>
          <w:bCs/>
          <w:sz w:val="20"/>
          <w:szCs w:val="20"/>
        </w:rPr>
        <w:t xml:space="preserve">ultimately </w:t>
      </w:r>
      <w:r w:rsidR="00061DF1" w:rsidRPr="007A062F">
        <w:rPr>
          <w:rFonts w:ascii="Arial" w:hAnsi="Arial" w:cs="Arial"/>
          <w:bCs/>
          <w:sz w:val="20"/>
          <w:szCs w:val="20"/>
        </w:rPr>
        <w:t>cause more polluti</w:t>
      </w:r>
      <w:r w:rsidR="00AC2C15">
        <w:rPr>
          <w:rFonts w:ascii="Arial" w:hAnsi="Arial" w:cs="Arial"/>
          <w:bCs/>
          <w:sz w:val="20"/>
          <w:szCs w:val="20"/>
        </w:rPr>
        <w:t>on</w:t>
      </w:r>
      <w:r w:rsidR="00061DF1" w:rsidRPr="007A062F">
        <w:rPr>
          <w:rFonts w:ascii="Arial" w:hAnsi="Arial" w:cs="Arial"/>
          <w:bCs/>
          <w:sz w:val="20"/>
          <w:szCs w:val="20"/>
        </w:rPr>
        <w:t xml:space="preserve">.  </w:t>
      </w:r>
    </w:p>
    <w:p w14:paraId="6569C951" w14:textId="77777777" w:rsidR="00DE19B0" w:rsidRPr="007A062F" w:rsidRDefault="00DE19B0" w:rsidP="00DE19B0">
      <w:pPr>
        <w:pStyle w:val="ListParagraph"/>
        <w:jc w:val="both"/>
        <w:rPr>
          <w:rFonts w:ascii="Arial" w:hAnsi="Arial" w:cs="Arial"/>
          <w:bCs/>
          <w:sz w:val="20"/>
          <w:szCs w:val="20"/>
        </w:rPr>
      </w:pPr>
    </w:p>
    <w:bookmarkEnd w:id="1"/>
    <w:p w14:paraId="6A71653F" w14:textId="77777777" w:rsidR="00842CEF" w:rsidRDefault="00DE19B0" w:rsidP="00DE19B0">
      <w:pPr>
        <w:ind w:left="720" w:hanging="720"/>
        <w:jc w:val="both"/>
        <w:rPr>
          <w:rFonts w:ascii="Arial" w:eastAsia="Times New Roman" w:hAnsi="Arial" w:cs="Arial"/>
          <w:b/>
          <w:sz w:val="20"/>
          <w:szCs w:val="20"/>
          <w:lang w:eastAsia="en-US"/>
        </w:rPr>
      </w:pPr>
      <w:r w:rsidRPr="007A062F">
        <w:rPr>
          <w:rFonts w:ascii="Arial" w:eastAsia="Times New Roman" w:hAnsi="Arial" w:cs="Arial"/>
          <w:b/>
          <w:sz w:val="20"/>
          <w:szCs w:val="20"/>
          <w:lang w:eastAsia="en-US"/>
        </w:rPr>
        <w:t>219</w:t>
      </w:r>
      <w:r w:rsidRPr="007A062F">
        <w:rPr>
          <w:rFonts w:ascii="Arial" w:eastAsia="Times New Roman" w:hAnsi="Arial" w:cs="Arial"/>
          <w:b/>
          <w:sz w:val="20"/>
          <w:szCs w:val="20"/>
          <w:lang w:eastAsia="en-US"/>
        </w:rPr>
        <w:tab/>
      </w:r>
      <w:r w:rsidR="00842CEF" w:rsidRPr="00842CEF">
        <w:rPr>
          <w:rFonts w:ascii="Arial" w:eastAsia="Times New Roman" w:hAnsi="Arial" w:cs="Arial"/>
          <w:i/>
          <w:sz w:val="20"/>
          <w:szCs w:val="20"/>
          <w:lang w:eastAsia="en-US"/>
        </w:rPr>
        <w:t>(Due to time constraints, this item was brought forward</w:t>
      </w:r>
      <w:r w:rsidR="00842CEF">
        <w:rPr>
          <w:rFonts w:ascii="Arial" w:eastAsia="Times New Roman" w:hAnsi="Arial" w:cs="Arial"/>
          <w:i/>
          <w:sz w:val="20"/>
          <w:szCs w:val="20"/>
          <w:lang w:eastAsia="en-US"/>
        </w:rPr>
        <w:t>:</w:t>
      </w:r>
      <w:r w:rsidR="00842CEF" w:rsidRPr="00842CEF">
        <w:rPr>
          <w:rFonts w:ascii="Arial" w:eastAsia="Times New Roman" w:hAnsi="Arial" w:cs="Arial"/>
          <w:i/>
          <w:sz w:val="20"/>
          <w:szCs w:val="20"/>
          <w:lang w:eastAsia="en-US"/>
        </w:rPr>
        <w:t>)</w:t>
      </w:r>
      <w:r w:rsidR="00842CEF">
        <w:rPr>
          <w:rFonts w:ascii="Arial" w:eastAsia="Times New Roman" w:hAnsi="Arial" w:cs="Arial"/>
          <w:b/>
          <w:sz w:val="20"/>
          <w:szCs w:val="20"/>
          <w:lang w:eastAsia="en-US"/>
        </w:rPr>
        <w:t xml:space="preserve"> </w:t>
      </w:r>
    </w:p>
    <w:p w14:paraId="01D93893" w14:textId="7EA7122E" w:rsidR="00DE19B0" w:rsidRPr="007A062F" w:rsidRDefault="00DE19B0" w:rsidP="00842CEF">
      <w:pPr>
        <w:ind w:left="720"/>
        <w:jc w:val="both"/>
        <w:rPr>
          <w:rFonts w:ascii="Arial" w:hAnsi="Arial" w:cs="Arial"/>
          <w:b/>
          <w:color w:val="222222"/>
          <w:sz w:val="20"/>
          <w:szCs w:val="20"/>
        </w:rPr>
      </w:pPr>
      <w:r w:rsidRPr="007A062F">
        <w:rPr>
          <w:rFonts w:ascii="Arial" w:hAnsi="Arial" w:cs="Arial"/>
          <w:b/>
          <w:color w:val="222222"/>
          <w:sz w:val="20"/>
          <w:szCs w:val="20"/>
        </w:rPr>
        <w:t xml:space="preserve">Devon Carers Presentation: </w:t>
      </w:r>
      <w:r w:rsidRPr="007A062F">
        <w:rPr>
          <w:rFonts w:ascii="Arial" w:hAnsi="Arial" w:cs="Arial"/>
          <w:color w:val="222222"/>
          <w:sz w:val="20"/>
          <w:szCs w:val="20"/>
        </w:rPr>
        <w:t>Nina Parnell from Westbank, Devon came and presented tackling loneliness from the very young to the elderly.</w:t>
      </w:r>
      <w:r w:rsidRPr="007A062F">
        <w:rPr>
          <w:rFonts w:ascii="Arial" w:hAnsi="Arial" w:cs="Arial"/>
          <w:b/>
          <w:color w:val="222222"/>
          <w:sz w:val="20"/>
          <w:szCs w:val="20"/>
        </w:rPr>
        <w:t xml:space="preserve">  </w:t>
      </w:r>
    </w:p>
    <w:p w14:paraId="055C204B" w14:textId="77777777" w:rsidR="00DE19B0" w:rsidRPr="007A062F" w:rsidRDefault="00DE19B0" w:rsidP="00DE19B0">
      <w:pPr>
        <w:jc w:val="both"/>
        <w:rPr>
          <w:rFonts w:ascii="Arial" w:hAnsi="Arial" w:cs="Arial"/>
          <w:b/>
          <w:color w:val="222222"/>
          <w:sz w:val="20"/>
          <w:szCs w:val="20"/>
        </w:rPr>
      </w:pPr>
    </w:p>
    <w:p w14:paraId="3A4F9C44" w14:textId="77777777" w:rsidR="00DE19B0" w:rsidRPr="007A062F" w:rsidRDefault="00DE19B0" w:rsidP="00DE19B0">
      <w:pPr>
        <w:jc w:val="center"/>
        <w:rPr>
          <w:rFonts w:ascii="Arial" w:hAnsi="Arial" w:cs="Arial"/>
          <w:b/>
          <w:color w:val="222222"/>
          <w:sz w:val="20"/>
          <w:szCs w:val="20"/>
          <w:u w:val="single"/>
        </w:rPr>
      </w:pPr>
      <w:r w:rsidRPr="007A062F">
        <w:rPr>
          <w:rFonts w:ascii="Arial" w:hAnsi="Arial" w:cs="Arial"/>
          <w:b/>
          <w:color w:val="222222"/>
          <w:sz w:val="20"/>
          <w:szCs w:val="20"/>
          <w:u w:val="single"/>
        </w:rPr>
        <w:t xml:space="preserve">‘Working Together </w:t>
      </w:r>
      <w:proofErr w:type="gramStart"/>
      <w:r w:rsidRPr="007A062F">
        <w:rPr>
          <w:rFonts w:ascii="Arial" w:hAnsi="Arial" w:cs="Arial"/>
          <w:b/>
          <w:color w:val="222222"/>
          <w:sz w:val="20"/>
          <w:szCs w:val="20"/>
          <w:u w:val="single"/>
        </w:rPr>
        <w:t>To</w:t>
      </w:r>
      <w:proofErr w:type="gramEnd"/>
      <w:r w:rsidRPr="007A062F">
        <w:rPr>
          <w:rFonts w:ascii="Arial" w:hAnsi="Arial" w:cs="Arial"/>
          <w:b/>
          <w:color w:val="222222"/>
          <w:sz w:val="20"/>
          <w:szCs w:val="20"/>
          <w:u w:val="single"/>
        </w:rPr>
        <w:t xml:space="preserve"> End Loneliness’</w:t>
      </w:r>
    </w:p>
    <w:p w14:paraId="1B2A9DF5" w14:textId="77777777" w:rsidR="00DE19B0" w:rsidRPr="007A062F" w:rsidRDefault="00DE19B0" w:rsidP="00DE19B0">
      <w:pPr>
        <w:jc w:val="center"/>
        <w:rPr>
          <w:rFonts w:ascii="Arial" w:hAnsi="Arial" w:cs="Arial"/>
          <w:i/>
          <w:sz w:val="20"/>
          <w:szCs w:val="20"/>
        </w:rPr>
      </w:pPr>
      <w:r w:rsidRPr="007A062F">
        <w:rPr>
          <w:rFonts w:ascii="Arial" w:hAnsi="Arial" w:cs="Arial"/>
          <w:i/>
          <w:sz w:val="20"/>
          <w:szCs w:val="20"/>
        </w:rPr>
        <w:t xml:space="preserve">“I cry every morning when I put my legs out over the bed, as I know it will be </w:t>
      </w:r>
    </w:p>
    <w:p w14:paraId="4CFA9293" w14:textId="77777777" w:rsidR="00DE19B0" w:rsidRPr="007A062F" w:rsidRDefault="00DE19B0" w:rsidP="00DE19B0">
      <w:pPr>
        <w:jc w:val="center"/>
        <w:rPr>
          <w:rFonts w:ascii="Arial" w:hAnsi="Arial" w:cs="Arial"/>
          <w:i/>
          <w:sz w:val="20"/>
          <w:szCs w:val="20"/>
        </w:rPr>
      </w:pPr>
      <w:r w:rsidRPr="007A062F">
        <w:rPr>
          <w:rFonts w:ascii="Arial" w:hAnsi="Arial" w:cs="Arial"/>
          <w:i/>
          <w:sz w:val="20"/>
          <w:szCs w:val="20"/>
        </w:rPr>
        <w:t>another day that I will spend alone”</w:t>
      </w:r>
    </w:p>
    <w:p w14:paraId="43D5F1AF" w14:textId="77777777" w:rsidR="00DE19B0" w:rsidRPr="007A062F" w:rsidRDefault="00DE19B0" w:rsidP="00DE19B0">
      <w:pPr>
        <w:jc w:val="center"/>
        <w:rPr>
          <w:rFonts w:ascii="Arial" w:hAnsi="Arial" w:cs="Arial"/>
          <w:i/>
          <w:sz w:val="20"/>
          <w:szCs w:val="20"/>
        </w:rPr>
      </w:pPr>
    </w:p>
    <w:p w14:paraId="01A5B014" w14:textId="77777777" w:rsidR="00DE19B0" w:rsidRPr="002E7E26" w:rsidRDefault="00DE19B0" w:rsidP="002E7E26">
      <w:pPr>
        <w:ind w:left="720"/>
        <w:jc w:val="both"/>
        <w:rPr>
          <w:rFonts w:ascii="Arial" w:hAnsi="Arial" w:cs="Arial"/>
          <w:sz w:val="20"/>
          <w:szCs w:val="20"/>
        </w:rPr>
      </w:pPr>
      <w:r w:rsidRPr="002E7E26">
        <w:rPr>
          <w:rFonts w:ascii="Arial" w:hAnsi="Arial" w:cs="Arial"/>
          <w:sz w:val="20"/>
          <w:szCs w:val="20"/>
        </w:rPr>
        <w:t>The Commission on Loneliness which was first set up by the late MP, Jo Cox, has highlighted that loneliness is seen by many as one of the largest health concerns we face.  In the spring of 2018, the government appointed a Minister for Loneliness, to tackle the nationwide issue which affects around nine million people across the UK.</w:t>
      </w:r>
    </w:p>
    <w:p w14:paraId="7FF597C4" w14:textId="77777777" w:rsidR="002E7E26" w:rsidRDefault="00DE19B0" w:rsidP="00DE19B0">
      <w:pPr>
        <w:ind w:left="720"/>
        <w:jc w:val="both"/>
        <w:rPr>
          <w:rFonts w:ascii="Arial" w:hAnsi="Arial" w:cs="Arial"/>
          <w:b/>
          <w:bCs/>
          <w:sz w:val="20"/>
          <w:szCs w:val="20"/>
          <w:lang w:eastAsia="en-GB"/>
        </w:rPr>
      </w:pPr>
      <w:r w:rsidRPr="007A062F">
        <w:rPr>
          <w:rFonts w:ascii="Arial" w:hAnsi="Arial" w:cs="Arial"/>
          <w:b/>
          <w:bCs/>
          <w:sz w:val="20"/>
          <w:szCs w:val="20"/>
          <w:lang w:eastAsia="en-GB"/>
        </w:rPr>
        <w:t>Identified health risks include:</w:t>
      </w:r>
    </w:p>
    <w:p w14:paraId="662979FD" w14:textId="77777777" w:rsidR="002E7E26" w:rsidRDefault="00DE19B0" w:rsidP="002E7E26">
      <w:pPr>
        <w:pStyle w:val="ListParagraph"/>
        <w:numPr>
          <w:ilvl w:val="0"/>
          <w:numId w:val="12"/>
        </w:numPr>
        <w:jc w:val="both"/>
        <w:rPr>
          <w:rFonts w:ascii="Arial" w:hAnsi="Arial" w:cs="Arial"/>
          <w:sz w:val="20"/>
          <w:szCs w:val="20"/>
        </w:rPr>
      </w:pPr>
      <w:r w:rsidRPr="002E7E26">
        <w:rPr>
          <w:rFonts w:ascii="Arial" w:hAnsi="Arial" w:cs="Arial"/>
          <w:sz w:val="20"/>
          <w:szCs w:val="20"/>
          <w:lang w:eastAsia="en-GB"/>
        </w:rPr>
        <w:t>Loneliness is likely to increase your risk of death by 29%.</w:t>
      </w:r>
    </w:p>
    <w:p w14:paraId="1724472B" w14:textId="77777777" w:rsidR="002E7E26" w:rsidRDefault="00DE19B0" w:rsidP="002E7E26">
      <w:pPr>
        <w:pStyle w:val="ListParagraph"/>
        <w:numPr>
          <w:ilvl w:val="0"/>
          <w:numId w:val="12"/>
        </w:numPr>
        <w:jc w:val="both"/>
        <w:rPr>
          <w:rFonts w:ascii="Arial" w:hAnsi="Arial" w:cs="Arial"/>
          <w:sz w:val="20"/>
          <w:szCs w:val="20"/>
        </w:rPr>
      </w:pPr>
      <w:r w:rsidRPr="002E7E26">
        <w:rPr>
          <w:rFonts w:ascii="Arial" w:hAnsi="Arial" w:cs="Arial"/>
          <w:sz w:val="20"/>
          <w:szCs w:val="20"/>
          <w:lang w:eastAsia="en-GB"/>
        </w:rPr>
        <w:t xml:space="preserve">Loneliness, living alone and poor social connections are as bad for your health as smoking 15 cigarettes a day. </w:t>
      </w:r>
    </w:p>
    <w:p w14:paraId="0D764529" w14:textId="77777777" w:rsidR="002E7E26" w:rsidRDefault="00DE19B0" w:rsidP="002E7E26">
      <w:pPr>
        <w:pStyle w:val="ListParagraph"/>
        <w:numPr>
          <w:ilvl w:val="0"/>
          <w:numId w:val="12"/>
        </w:numPr>
        <w:jc w:val="both"/>
        <w:rPr>
          <w:rFonts w:ascii="Arial" w:hAnsi="Arial" w:cs="Arial"/>
          <w:sz w:val="20"/>
          <w:szCs w:val="20"/>
        </w:rPr>
      </w:pPr>
      <w:r w:rsidRPr="002E7E26">
        <w:rPr>
          <w:rFonts w:ascii="Arial" w:hAnsi="Arial" w:cs="Arial"/>
          <w:sz w:val="20"/>
          <w:szCs w:val="20"/>
          <w:lang w:eastAsia="en-GB"/>
        </w:rPr>
        <w:t>Lonely people are more likely to suffer from dementia, heath disease and depression.</w:t>
      </w:r>
    </w:p>
    <w:p w14:paraId="4C609926" w14:textId="73A49F0A" w:rsidR="00DE19B0" w:rsidRPr="002E7E26" w:rsidRDefault="00DE19B0" w:rsidP="002E7E26">
      <w:pPr>
        <w:pStyle w:val="ListParagraph"/>
        <w:numPr>
          <w:ilvl w:val="0"/>
          <w:numId w:val="12"/>
        </w:numPr>
        <w:jc w:val="both"/>
        <w:rPr>
          <w:rFonts w:ascii="Arial" w:hAnsi="Arial" w:cs="Arial"/>
          <w:sz w:val="20"/>
          <w:szCs w:val="20"/>
        </w:rPr>
      </w:pPr>
      <w:r w:rsidRPr="002E7E26">
        <w:rPr>
          <w:rFonts w:ascii="Arial" w:hAnsi="Arial" w:cs="Arial"/>
          <w:sz w:val="20"/>
          <w:szCs w:val="20"/>
          <w:lang w:eastAsia="en-GB"/>
        </w:rPr>
        <w:t>Loneliness is worse for you than obesity.</w:t>
      </w:r>
    </w:p>
    <w:p w14:paraId="315323E3" w14:textId="77777777" w:rsidR="002E7E26" w:rsidRDefault="002E7E26" w:rsidP="002E7E26">
      <w:pPr>
        <w:ind w:firstLine="720"/>
        <w:jc w:val="both"/>
        <w:rPr>
          <w:rFonts w:ascii="Arial" w:hAnsi="Arial" w:cs="Arial"/>
          <w:sz w:val="20"/>
          <w:szCs w:val="20"/>
          <w:lang w:eastAsia="en-GB"/>
        </w:rPr>
      </w:pPr>
    </w:p>
    <w:p w14:paraId="30E03540" w14:textId="4C2B39BF" w:rsidR="00DE19B0" w:rsidRPr="002E7E26" w:rsidRDefault="00DE19B0" w:rsidP="002E7E26">
      <w:pPr>
        <w:ind w:left="720"/>
        <w:jc w:val="both"/>
        <w:rPr>
          <w:rFonts w:ascii="Arial" w:hAnsi="Arial" w:cs="Arial"/>
          <w:sz w:val="20"/>
          <w:szCs w:val="20"/>
        </w:rPr>
      </w:pPr>
      <w:r w:rsidRPr="002E7E26">
        <w:rPr>
          <w:rFonts w:ascii="Arial" w:hAnsi="Arial" w:cs="Arial"/>
          <w:sz w:val="20"/>
          <w:szCs w:val="20"/>
          <w:lang w:eastAsia="en-GB"/>
        </w:rPr>
        <w:t xml:space="preserve">For organisations such as Westbank, which deliver services across the Woodbury, Exmouth and Budleigh (WEB) area, we witness on a daily basis the </w:t>
      </w:r>
      <w:proofErr w:type="gramStart"/>
      <w:r w:rsidRPr="002E7E26">
        <w:rPr>
          <w:rFonts w:ascii="Arial" w:hAnsi="Arial" w:cs="Arial"/>
          <w:sz w:val="20"/>
          <w:szCs w:val="20"/>
          <w:lang w:eastAsia="en-GB"/>
        </w:rPr>
        <w:t>often devastating</w:t>
      </w:r>
      <w:proofErr w:type="gramEnd"/>
      <w:r w:rsidRPr="002E7E26">
        <w:rPr>
          <w:rFonts w:ascii="Arial" w:hAnsi="Arial" w:cs="Arial"/>
          <w:sz w:val="20"/>
          <w:szCs w:val="20"/>
          <w:lang w:eastAsia="en-GB"/>
        </w:rPr>
        <w:t xml:space="preserve"> impact of loneliness on individuals and the challenges in generating activities to help make a lasting difference.  No one individual or organisation can tackle this issue alone. Westbank have therefore taken the step to join the national drive to end loneliness in the WEB area.  Our aim is to raise awareness of the issues surrounding loneliness and to explore ways we as individuals, communities and service providers can work together to improve the health and wellbeing of those people living in our communities who are lonely or socially isolated.</w:t>
      </w:r>
    </w:p>
    <w:p w14:paraId="2467B384" w14:textId="77777777" w:rsidR="00DE19B0" w:rsidRPr="007A062F" w:rsidRDefault="00DE19B0" w:rsidP="00DE19B0">
      <w:pPr>
        <w:ind w:left="720"/>
        <w:jc w:val="both"/>
        <w:rPr>
          <w:rFonts w:ascii="Arial" w:hAnsi="Arial" w:cs="Arial"/>
          <w:sz w:val="20"/>
          <w:szCs w:val="20"/>
        </w:rPr>
      </w:pPr>
      <w:r w:rsidRPr="007A062F">
        <w:rPr>
          <w:rFonts w:ascii="Arial" w:hAnsi="Arial" w:cs="Arial"/>
          <w:b/>
          <w:bCs/>
          <w:sz w:val="20"/>
          <w:szCs w:val="20"/>
          <w:lang w:eastAsia="en-GB"/>
        </w:rPr>
        <w:t xml:space="preserve">How can you help?  </w:t>
      </w:r>
      <w:r w:rsidRPr="007A062F">
        <w:rPr>
          <w:rFonts w:ascii="Arial" w:hAnsi="Arial" w:cs="Arial"/>
          <w:sz w:val="20"/>
          <w:szCs w:val="20"/>
          <w:lang w:eastAsia="en-GB"/>
        </w:rPr>
        <w:t xml:space="preserve">Help to raise awareness of the issues of loneliness at your place of employment, school or college or activity/community group by requesting a short presentation from our campaign manager.  Become a volunteer for one of the organisations listed at </w:t>
      </w:r>
      <w:hyperlink r:id="rId7" w:history="1">
        <w:r w:rsidRPr="007A062F">
          <w:rPr>
            <w:rFonts w:ascii="Arial" w:hAnsi="Arial" w:cs="Arial"/>
            <w:sz w:val="20"/>
            <w:szCs w:val="20"/>
            <w:lang w:eastAsia="en-GB"/>
          </w:rPr>
          <w:t>volunteer opportunities.</w:t>
        </w:r>
      </w:hyperlink>
      <w:r w:rsidRPr="007A062F">
        <w:rPr>
          <w:rFonts w:ascii="Arial" w:hAnsi="Arial" w:cs="Arial"/>
          <w:sz w:val="20"/>
          <w:szCs w:val="20"/>
          <w:lang w:eastAsia="en-GB"/>
        </w:rPr>
        <w:t xml:space="preserve">  Remember you can give as much or as little time as you are able it doesn’t have to be a regular weekly commitment.  Might any of your neighbours, family </w:t>
      </w:r>
      <w:r w:rsidRPr="007A062F">
        <w:rPr>
          <w:rFonts w:ascii="Arial" w:hAnsi="Arial" w:cs="Arial"/>
          <w:sz w:val="20"/>
          <w:szCs w:val="20"/>
          <w:lang w:eastAsia="en-GB"/>
        </w:rPr>
        <w:lastRenderedPageBreak/>
        <w:t>members or friends be lonely? Is there anything you could do to help? A five-minute conversation can make the world of difference to a lonely person.</w:t>
      </w:r>
    </w:p>
    <w:p w14:paraId="395E8B92" w14:textId="77777777" w:rsidR="00DE19B0" w:rsidRPr="007A062F" w:rsidRDefault="00DE19B0" w:rsidP="00DE19B0">
      <w:pPr>
        <w:pStyle w:val="ListParagraph"/>
        <w:numPr>
          <w:ilvl w:val="0"/>
          <w:numId w:val="22"/>
        </w:numPr>
        <w:jc w:val="both"/>
        <w:rPr>
          <w:rFonts w:ascii="Arial" w:hAnsi="Arial" w:cs="Arial"/>
          <w:sz w:val="20"/>
          <w:szCs w:val="20"/>
          <w:lang w:eastAsia="zh-CN"/>
        </w:rPr>
      </w:pPr>
      <w:r w:rsidRPr="007A062F">
        <w:rPr>
          <w:rFonts w:ascii="Arial" w:hAnsi="Arial" w:cs="Arial"/>
          <w:sz w:val="20"/>
          <w:szCs w:val="20"/>
          <w:lang w:eastAsia="en-GB"/>
        </w:rPr>
        <w:t>For further information please contact Nina Parnell, Social Action Development Manager</w:t>
      </w:r>
      <w:r w:rsidRPr="007A062F">
        <w:rPr>
          <w:rFonts w:ascii="Arial" w:hAnsi="Arial" w:cs="Arial"/>
          <w:sz w:val="20"/>
          <w:szCs w:val="20"/>
          <w:lang w:eastAsia="en-GB"/>
        </w:rPr>
        <w:br/>
        <w:t>e:</w:t>
      </w:r>
      <w:hyperlink r:id="rId8" w:history="1">
        <w:r w:rsidRPr="007A062F">
          <w:rPr>
            <w:rStyle w:val="Hyperlink"/>
            <w:rFonts w:ascii="Arial" w:hAnsi="Arial" w:cs="Arial"/>
            <w:sz w:val="20"/>
            <w:szCs w:val="20"/>
            <w:lang w:eastAsia="en-GB"/>
          </w:rPr>
          <w:t>nina.parnell@westbank.org.uk</w:t>
        </w:r>
      </w:hyperlink>
      <w:r w:rsidRPr="007A062F">
        <w:rPr>
          <w:rFonts w:ascii="Arial" w:hAnsi="Arial" w:cs="Arial"/>
          <w:sz w:val="20"/>
          <w:szCs w:val="20"/>
          <w:lang w:eastAsia="en-GB"/>
        </w:rPr>
        <w:br/>
        <w:t>t: 01392 824752 option 2 option 2</w:t>
      </w:r>
    </w:p>
    <w:p w14:paraId="7B1D37DA" w14:textId="77777777" w:rsidR="00DE19B0" w:rsidRPr="007A062F" w:rsidRDefault="00DE19B0" w:rsidP="00DE19B0">
      <w:pPr>
        <w:pStyle w:val="ListParagraph"/>
        <w:ind w:left="1080"/>
        <w:jc w:val="both"/>
        <w:rPr>
          <w:rFonts w:ascii="Arial" w:hAnsi="Arial" w:cs="Arial"/>
          <w:sz w:val="20"/>
          <w:szCs w:val="20"/>
          <w:lang w:eastAsia="zh-CN"/>
        </w:rPr>
      </w:pPr>
      <w:r w:rsidRPr="007A062F">
        <w:rPr>
          <w:rFonts w:ascii="Arial" w:hAnsi="Arial" w:cs="Arial"/>
          <w:sz w:val="20"/>
          <w:szCs w:val="20"/>
          <w:lang w:eastAsia="en-GB"/>
        </w:rPr>
        <w:t xml:space="preserve">Visit </w:t>
      </w:r>
      <w:hyperlink r:id="rId9" w:history="1">
        <w:r w:rsidRPr="007A062F">
          <w:rPr>
            <w:rFonts w:ascii="Arial" w:hAnsi="Arial" w:cs="Arial"/>
            <w:sz w:val="20"/>
            <w:szCs w:val="20"/>
            <w:u w:val="single"/>
            <w:lang w:eastAsia="en-GB"/>
          </w:rPr>
          <w:t>www.jocoxloneliness.org</w:t>
        </w:r>
      </w:hyperlink>
      <w:r w:rsidRPr="007A062F">
        <w:rPr>
          <w:rFonts w:ascii="Arial" w:hAnsi="Arial" w:cs="Arial"/>
          <w:sz w:val="20"/>
          <w:szCs w:val="20"/>
          <w:lang w:eastAsia="en-GB"/>
        </w:rPr>
        <w:t xml:space="preserve"> for information about the Commission on Loneliness</w:t>
      </w:r>
    </w:p>
    <w:p w14:paraId="2AF4A1E7" w14:textId="77777777" w:rsidR="00DE19B0" w:rsidRPr="007A062F" w:rsidRDefault="00DE19B0" w:rsidP="00DE19B0">
      <w:pPr>
        <w:jc w:val="both"/>
        <w:rPr>
          <w:rFonts w:ascii="Arial" w:hAnsi="Arial" w:cs="Arial"/>
          <w:b/>
          <w:color w:val="222222"/>
          <w:sz w:val="20"/>
          <w:szCs w:val="20"/>
        </w:rPr>
      </w:pPr>
    </w:p>
    <w:p w14:paraId="05F3F091" w14:textId="77777777" w:rsidR="00DE19B0" w:rsidRPr="007A062F" w:rsidRDefault="00DE19B0" w:rsidP="00DE19B0">
      <w:pPr>
        <w:ind w:left="720"/>
        <w:jc w:val="both"/>
        <w:rPr>
          <w:rFonts w:ascii="Arial" w:eastAsia="Times New Roman" w:hAnsi="Arial" w:cs="Arial"/>
          <w:sz w:val="20"/>
          <w:szCs w:val="20"/>
          <w:lang w:eastAsia="en-US"/>
        </w:rPr>
      </w:pPr>
      <w:r w:rsidRPr="007A062F">
        <w:rPr>
          <w:rFonts w:ascii="Arial" w:eastAsia="Times New Roman" w:hAnsi="Arial" w:cs="Arial"/>
          <w:sz w:val="20"/>
          <w:szCs w:val="20"/>
          <w:lang w:eastAsia="en-US"/>
        </w:rPr>
        <w:t xml:space="preserve">Mr Jeff Russell from the Church added that they had put up funding from the Devon diocese to appoint a support worker to address three priorities: loneliness, adult mental health and mental health in primary school. </w:t>
      </w:r>
    </w:p>
    <w:p w14:paraId="4E837AD5" w14:textId="77777777" w:rsidR="007D453B" w:rsidRPr="007A062F" w:rsidRDefault="007D453B" w:rsidP="007D453B">
      <w:pPr>
        <w:jc w:val="both"/>
        <w:rPr>
          <w:rFonts w:ascii="Arial" w:hAnsi="Arial" w:cs="Arial"/>
          <w:b/>
          <w:sz w:val="20"/>
          <w:szCs w:val="20"/>
        </w:rPr>
      </w:pPr>
    </w:p>
    <w:p w14:paraId="35FD9FFA" w14:textId="27796493" w:rsidR="005C198B" w:rsidRPr="007A062F" w:rsidRDefault="007D453B" w:rsidP="005C198B">
      <w:pPr>
        <w:rPr>
          <w:rFonts w:ascii="Arial" w:hAnsi="Arial" w:cs="Arial"/>
          <w:b/>
          <w:sz w:val="20"/>
          <w:szCs w:val="20"/>
        </w:rPr>
      </w:pPr>
      <w:r w:rsidRPr="007A062F">
        <w:rPr>
          <w:rFonts w:ascii="Arial" w:hAnsi="Arial" w:cs="Arial"/>
          <w:b/>
          <w:sz w:val="20"/>
          <w:szCs w:val="20"/>
        </w:rPr>
        <w:t>2</w:t>
      </w:r>
      <w:r w:rsidR="0044366A" w:rsidRPr="007A062F">
        <w:rPr>
          <w:rFonts w:ascii="Arial" w:hAnsi="Arial" w:cs="Arial"/>
          <w:b/>
          <w:sz w:val="20"/>
          <w:szCs w:val="20"/>
        </w:rPr>
        <w:t>20</w:t>
      </w:r>
      <w:r w:rsidR="005C198B" w:rsidRPr="007A062F">
        <w:rPr>
          <w:rFonts w:ascii="Arial" w:hAnsi="Arial" w:cs="Arial"/>
          <w:b/>
          <w:sz w:val="20"/>
          <w:szCs w:val="20"/>
        </w:rPr>
        <w:tab/>
        <w:t xml:space="preserve">Apologies:   </w:t>
      </w:r>
    </w:p>
    <w:p w14:paraId="5DEF0A24" w14:textId="2E8DE034" w:rsidR="005C198B" w:rsidRPr="007A062F" w:rsidRDefault="007D453B" w:rsidP="005C198B">
      <w:pPr>
        <w:ind w:left="720"/>
        <w:rPr>
          <w:rFonts w:ascii="Arial" w:eastAsia="Times New Roman" w:hAnsi="Arial" w:cs="Arial"/>
          <w:sz w:val="20"/>
          <w:szCs w:val="20"/>
          <w:lang w:eastAsia="en-US"/>
        </w:rPr>
      </w:pPr>
      <w:r w:rsidRPr="007A062F">
        <w:rPr>
          <w:rFonts w:ascii="Arial" w:eastAsia="Times New Roman" w:hAnsi="Arial" w:cs="Arial"/>
          <w:sz w:val="20"/>
          <w:szCs w:val="20"/>
          <w:lang w:eastAsia="en-US"/>
        </w:rPr>
        <w:t xml:space="preserve">Cllr </w:t>
      </w:r>
      <w:proofErr w:type="spellStart"/>
      <w:r w:rsidRPr="007A062F">
        <w:rPr>
          <w:rFonts w:ascii="Arial" w:eastAsia="Times New Roman" w:hAnsi="Arial" w:cs="Arial"/>
          <w:sz w:val="20"/>
          <w:szCs w:val="20"/>
          <w:lang w:eastAsia="en-US"/>
        </w:rPr>
        <w:t>Acca</w:t>
      </w:r>
      <w:proofErr w:type="spellEnd"/>
      <w:r w:rsidRPr="007A062F">
        <w:rPr>
          <w:rFonts w:ascii="Arial" w:eastAsia="Times New Roman" w:hAnsi="Arial" w:cs="Arial"/>
          <w:sz w:val="20"/>
          <w:szCs w:val="20"/>
          <w:lang w:eastAsia="en-US"/>
        </w:rPr>
        <w:t xml:space="preserve">, </w:t>
      </w:r>
      <w:r w:rsidR="00D15019" w:rsidRPr="007A062F">
        <w:rPr>
          <w:rFonts w:ascii="Arial" w:eastAsia="Times New Roman" w:hAnsi="Arial" w:cs="Arial"/>
          <w:sz w:val="20"/>
          <w:szCs w:val="20"/>
          <w:lang w:eastAsia="en-US"/>
        </w:rPr>
        <w:t>Cllr Carter</w:t>
      </w:r>
      <w:r w:rsidR="001A4091" w:rsidRPr="007A062F">
        <w:rPr>
          <w:rFonts w:ascii="Arial" w:eastAsia="Times New Roman" w:hAnsi="Arial" w:cs="Arial"/>
          <w:sz w:val="20"/>
          <w:szCs w:val="20"/>
          <w:lang w:eastAsia="en-US"/>
        </w:rPr>
        <w:t xml:space="preserve">, </w:t>
      </w:r>
      <w:r w:rsidRPr="007A062F">
        <w:rPr>
          <w:rFonts w:ascii="Arial" w:eastAsia="Times New Roman" w:hAnsi="Arial" w:cs="Arial"/>
          <w:sz w:val="20"/>
          <w:szCs w:val="20"/>
          <w:lang w:eastAsia="en-US"/>
        </w:rPr>
        <w:t>Mrs J Clark (Chairman)</w:t>
      </w:r>
      <w:r w:rsidR="00AC2C15">
        <w:rPr>
          <w:rFonts w:ascii="Arial" w:eastAsia="Times New Roman" w:hAnsi="Arial" w:cs="Arial"/>
          <w:sz w:val="20"/>
          <w:szCs w:val="20"/>
          <w:lang w:eastAsia="en-US"/>
        </w:rPr>
        <w:t xml:space="preserve"> and </w:t>
      </w:r>
      <w:r w:rsidR="0082014E" w:rsidRPr="007A062F">
        <w:rPr>
          <w:rFonts w:ascii="Arial" w:eastAsia="Times New Roman" w:hAnsi="Arial" w:cs="Arial"/>
          <w:sz w:val="20"/>
          <w:szCs w:val="20"/>
          <w:lang w:eastAsia="en-US"/>
        </w:rPr>
        <w:t>Cllr D Young</w:t>
      </w:r>
    </w:p>
    <w:p w14:paraId="2816F03D" w14:textId="0140CF12" w:rsidR="001C156D" w:rsidRPr="007A062F" w:rsidRDefault="001C156D" w:rsidP="005C198B">
      <w:pPr>
        <w:ind w:left="720"/>
        <w:rPr>
          <w:rFonts w:ascii="Arial" w:hAnsi="Arial" w:cs="Arial"/>
          <w:b/>
          <w:sz w:val="20"/>
          <w:szCs w:val="20"/>
        </w:rPr>
      </w:pPr>
      <w:r w:rsidRPr="007A062F">
        <w:rPr>
          <w:rFonts w:ascii="Arial" w:eastAsia="Times New Roman" w:hAnsi="Arial" w:cs="Arial"/>
          <w:sz w:val="20"/>
          <w:szCs w:val="20"/>
          <w:lang w:eastAsia="en-US"/>
        </w:rPr>
        <w:t>District Cllr Longhurst</w:t>
      </w:r>
      <w:r w:rsidR="001A4091" w:rsidRPr="007A062F">
        <w:rPr>
          <w:rFonts w:ascii="Arial" w:eastAsia="Times New Roman" w:hAnsi="Arial" w:cs="Arial"/>
          <w:sz w:val="20"/>
          <w:szCs w:val="20"/>
          <w:lang w:eastAsia="en-US"/>
        </w:rPr>
        <w:t xml:space="preserve"> and </w:t>
      </w:r>
      <w:r w:rsidRPr="007A062F">
        <w:rPr>
          <w:rFonts w:ascii="Arial" w:eastAsia="Times New Roman" w:hAnsi="Arial" w:cs="Arial"/>
          <w:sz w:val="20"/>
          <w:szCs w:val="20"/>
          <w:lang w:eastAsia="en-US"/>
        </w:rPr>
        <w:t>County Cllr Trail</w:t>
      </w:r>
    </w:p>
    <w:p w14:paraId="3664FC7E" w14:textId="77777777" w:rsidR="005C198B" w:rsidRPr="007A062F" w:rsidRDefault="005C198B" w:rsidP="005C198B">
      <w:pPr>
        <w:rPr>
          <w:rFonts w:ascii="Arial" w:eastAsia="Times New Roman" w:hAnsi="Arial" w:cs="Arial"/>
          <w:bCs/>
          <w:sz w:val="20"/>
          <w:szCs w:val="20"/>
          <w:lang w:eastAsia="en-US"/>
        </w:rPr>
      </w:pPr>
    </w:p>
    <w:p w14:paraId="0EC50ECA" w14:textId="2C831DF5" w:rsidR="002E51F8" w:rsidRPr="00AC2C15" w:rsidRDefault="007D453B" w:rsidP="00751EEA">
      <w:pPr>
        <w:ind w:left="720" w:hanging="720"/>
        <w:rPr>
          <w:rFonts w:ascii="Arial" w:eastAsia="Times New Roman" w:hAnsi="Arial" w:cs="Arial"/>
          <w:b/>
          <w:sz w:val="20"/>
          <w:szCs w:val="20"/>
          <w:lang w:eastAsia="en-US"/>
        </w:rPr>
      </w:pPr>
      <w:r w:rsidRPr="007A062F">
        <w:rPr>
          <w:rFonts w:ascii="Arial" w:eastAsia="Times New Roman" w:hAnsi="Arial" w:cs="Arial"/>
          <w:b/>
          <w:sz w:val="20"/>
          <w:szCs w:val="20"/>
          <w:lang w:eastAsia="en-US"/>
        </w:rPr>
        <w:t>2</w:t>
      </w:r>
      <w:r w:rsidR="0044366A" w:rsidRPr="007A062F">
        <w:rPr>
          <w:rFonts w:ascii="Arial" w:eastAsia="Times New Roman" w:hAnsi="Arial" w:cs="Arial"/>
          <w:b/>
          <w:sz w:val="20"/>
          <w:szCs w:val="20"/>
          <w:lang w:eastAsia="en-US"/>
        </w:rPr>
        <w:t>21</w:t>
      </w:r>
      <w:r w:rsidR="005C198B" w:rsidRPr="007A062F">
        <w:rPr>
          <w:rFonts w:ascii="Arial" w:eastAsia="Times New Roman" w:hAnsi="Arial" w:cs="Arial"/>
          <w:b/>
          <w:sz w:val="20"/>
          <w:szCs w:val="20"/>
          <w:lang w:eastAsia="en-US"/>
        </w:rPr>
        <w:tab/>
      </w:r>
      <w:r w:rsidR="005C198B" w:rsidRPr="00AC2C15">
        <w:rPr>
          <w:rFonts w:ascii="Arial" w:eastAsia="Times New Roman" w:hAnsi="Arial" w:cs="Arial"/>
          <w:b/>
          <w:sz w:val="20"/>
          <w:szCs w:val="20"/>
          <w:lang w:eastAsia="en-US"/>
        </w:rPr>
        <w:t>Minutes</w:t>
      </w:r>
    </w:p>
    <w:p w14:paraId="34EC6679" w14:textId="2FD3D747" w:rsidR="00513DB7" w:rsidRPr="007A062F" w:rsidRDefault="00513DB7" w:rsidP="00513DB7">
      <w:pPr>
        <w:ind w:firstLine="720"/>
        <w:jc w:val="both"/>
        <w:rPr>
          <w:rFonts w:ascii="Arial" w:eastAsia="Times New Roman" w:hAnsi="Arial" w:cs="Arial"/>
          <w:sz w:val="20"/>
          <w:szCs w:val="20"/>
          <w:lang w:eastAsia="en-US"/>
        </w:rPr>
      </w:pPr>
      <w:r w:rsidRPr="00AC2C15">
        <w:rPr>
          <w:rFonts w:ascii="Arial" w:eastAsia="Times New Roman" w:hAnsi="Arial" w:cs="Arial"/>
          <w:sz w:val="20"/>
          <w:szCs w:val="20"/>
          <w:lang w:eastAsia="en-US"/>
        </w:rPr>
        <w:t xml:space="preserve">Cllr </w:t>
      </w:r>
      <w:r w:rsidR="00B769CC" w:rsidRPr="00AC2C15">
        <w:rPr>
          <w:rFonts w:ascii="Arial" w:eastAsia="Times New Roman" w:hAnsi="Arial" w:cs="Arial"/>
          <w:sz w:val="20"/>
          <w:szCs w:val="20"/>
          <w:lang w:eastAsia="en-US"/>
        </w:rPr>
        <w:t xml:space="preserve">Atkins </w:t>
      </w:r>
      <w:r w:rsidRPr="00AC2C15">
        <w:rPr>
          <w:rFonts w:ascii="Arial" w:eastAsia="Times New Roman" w:hAnsi="Arial" w:cs="Arial"/>
          <w:sz w:val="20"/>
          <w:szCs w:val="20"/>
          <w:lang w:eastAsia="en-US"/>
        </w:rPr>
        <w:t xml:space="preserve">proposed the minutes were accurate.  Cllr </w:t>
      </w:r>
      <w:r w:rsidR="00EA17F7" w:rsidRPr="00AC2C15">
        <w:rPr>
          <w:rFonts w:ascii="Arial" w:eastAsia="Times New Roman" w:hAnsi="Arial" w:cs="Arial"/>
          <w:sz w:val="20"/>
          <w:szCs w:val="20"/>
          <w:lang w:eastAsia="en-US"/>
        </w:rPr>
        <w:t>Dimond</w:t>
      </w:r>
      <w:r w:rsidR="0082014E" w:rsidRPr="007A062F">
        <w:rPr>
          <w:rFonts w:ascii="Arial" w:eastAsia="Times New Roman" w:hAnsi="Arial" w:cs="Arial"/>
          <w:sz w:val="20"/>
          <w:szCs w:val="20"/>
          <w:lang w:eastAsia="en-US"/>
        </w:rPr>
        <w:t xml:space="preserve"> </w:t>
      </w:r>
      <w:r w:rsidRPr="007A062F">
        <w:rPr>
          <w:rFonts w:ascii="Arial" w:eastAsia="Times New Roman" w:hAnsi="Arial" w:cs="Arial"/>
          <w:sz w:val="20"/>
          <w:szCs w:val="20"/>
          <w:lang w:eastAsia="en-US"/>
        </w:rPr>
        <w:t>seconded.  Unanimous.</w:t>
      </w:r>
    </w:p>
    <w:p w14:paraId="66303CAF" w14:textId="5051266B" w:rsidR="003F4C6D" w:rsidRPr="007A062F" w:rsidRDefault="003F4C6D" w:rsidP="00751EEA">
      <w:pPr>
        <w:ind w:left="720"/>
        <w:jc w:val="both"/>
        <w:rPr>
          <w:rFonts w:ascii="Arial" w:hAnsi="Arial" w:cs="Arial"/>
          <w:i/>
          <w:sz w:val="20"/>
          <w:szCs w:val="20"/>
        </w:rPr>
      </w:pPr>
      <w:r w:rsidRPr="007A062F">
        <w:rPr>
          <w:rFonts w:ascii="Arial" w:hAnsi="Arial" w:cs="Arial"/>
          <w:i/>
          <w:sz w:val="20"/>
          <w:szCs w:val="20"/>
        </w:rPr>
        <w:t xml:space="preserve">RESOLVED that the minutes of the meeting held on </w:t>
      </w:r>
      <w:r w:rsidR="008077A5" w:rsidRPr="007A062F">
        <w:rPr>
          <w:rFonts w:ascii="Arial" w:hAnsi="Arial" w:cs="Arial"/>
          <w:i/>
          <w:sz w:val="20"/>
          <w:szCs w:val="20"/>
        </w:rPr>
        <w:t>4</w:t>
      </w:r>
      <w:r w:rsidR="008077A5" w:rsidRPr="007A062F">
        <w:rPr>
          <w:rFonts w:ascii="Arial" w:hAnsi="Arial" w:cs="Arial"/>
          <w:i/>
          <w:sz w:val="20"/>
          <w:szCs w:val="20"/>
          <w:vertAlign w:val="superscript"/>
        </w:rPr>
        <w:t>th</w:t>
      </w:r>
      <w:r w:rsidR="008077A5" w:rsidRPr="007A062F">
        <w:rPr>
          <w:rFonts w:ascii="Arial" w:hAnsi="Arial" w:cs="Arial"/>
          <w:i/>
          <w:sz w:val="20"/>
          <w:szCs w:val="20"/>
        </w:rPr>
        <w:t xml:space="preserve"> </w:t>
      </w:r>
      <w:r w:rsidR="007D453B" w:rsidRPr="007A062F">
        <w:rPr>
          <w:rFonts w:ascii="Arial" w:hAnsi="Arial" w:cs="Arial"/>
          <w:i/>
          <w:sz w:val="20"/>
          <w:szCs w:val="20"/>
        </w:rPr>
        <w:t>March and 18</w:t>
      </w:r>
      <w:r w:rsidR="007D453B" w:rsidRPr="007A062F">
        <w:rPr>
          <w:rFonts w:ascii="Arial" w:hAnsi="Arial" w:cs="Arial"/>
          <w:i/>
          <w:sz w:val="20"/>
          <w:szCs w:val="20"/>
          <w:vertAlign w:val="superscript"/>
        </w:rPr>
        <w:t>th</w:t>
      </w:r>
      <w:r w:rsidR="007D453B" w:rsidRPr="007A062F">
        <w:rPr>
          <w:rFonts w:ascii="Arial" w:hAnsi="Arial" w:cs="Arial"/>
          <w:i/>
          <w:sz w:val="20"/>
          <w:szCs w:val="20"/>
        </w:rPr>
        <w:t xml:space="preserve"> March 2019 </w:t>
      </w:r>
      <w:r w:rsidRPr="007A062F">
        <w:rPr>
          <w:rFonts w:ascii="Arial" w:hAnsi="Arial" w:cs="Arial"/>
          <w:i/>
          <w:sz w:val="20"/>
          <w:szCs w:val="20"/>
        </w:rPr>
        <w:t>be confirmed as a correct record and signed by the Chairman.</w:t>
      </w:r>
    </w:p>
    <w:p w14:paraId="34B20177" w14:textId="2BEF11C4" w:rsidR="005C198B" w:rsidRPr="007A062F" w:rsidRDefault="005C198B" w:rsidP="005C198B">
      <w:pPr>
        <w:ind w:left="720" w:hanging="720"/>
        <w:jc w:val="both"/>
        <w:rPr>
          <w:rFonts w:ascii="Arial" w:hAnsi="Arial" w:cs="Arial"/>
          <w:sz w:val="20"/>
          <w:szCs w:val="20"/>
        </w:rPr>
      </w:pPr>
    </w:p>
    <w:p w14:paraId="5F58576F" w14:textId="4E5F6486" w:rsidR="005C198B" w:rsidRPr="007A062F" w:rsidRDefault="007D453B" w:rsidP="005C198B">
      <w:pPr>
        <w:jc w:val="both"/>
        <w:rPr>
          <w:rFonts w:ascii="Arial" w:eastAsia="Times New Roman" w:hAnsi="Arial" w:cs="Arial"/>
          <w:b/>
          <w:sz w:val="20"/>
          <w:szCs w:val="20"/>
          <w:lang w:eastAsia="en-US"/>
        </w:rPr>
      </w:pPr>
      <w:r w:rsidRPr="007A062F">
        <w:rPr>
          <w:rFonts w:ascii="Arial" w:eastAsia="Times New Roman" w:hAnsi="Arial" w:cs="Arial"/>
          <w:b/>
          <w:sz w:val="20"/>
          <w:szCs w:val="20"/>
          <w:lang w:eastAsia="en-US"/>
        </w:rPr>
        <w:t>2</w:t>
      </w:r>
      <w:r w:rsidR="0044366A" w:rsidRPr="007A062F">
        <w:rPr>
          <w:rFonts w:ascii="Arial" w:eastAsia="Times New Roman" w:hAnsi="Arial" w:cs="Arial"/>
          <w:b/>
          <w:sz w:val="20"/>
          <w:szCs w:val="20"/>
          <w:lang w:eastAsia="en-US"/>
        </w:rPr>
        <w:t>22</w:t>
      </w:r>
      <w:r w:rsidR="005C198B" w:rsidRPr="007A062F">
        <w:rPr>
          <w:rFonts w:ascii="Arial" w:eastAsia="Times New Roman" w:hAnsi="Arial" w:cs="Arial"/>
          <w:b/>
          <w:sz w:val="20"/>
          <w:szCs w:val="20"/>
          <w:lang w:eastAsia="en-US"/>
        </w:rPr>
        <w:tab/>
        <w:t>To receive any Declarations of Interest</w:t>
      </w:r>
    </w:p>
    <w:p w14:paraId="29B14D11" w14:textId="11458C7B" w:rsidR="00EA10E1" w:rsidRPr="007A062F" w:rsidRDefault="00843D3A" w:rsidP="00513DB7">
      <w:pPr>
        <w:ind w:left="720"/>
        <w:jc w:val="both"/>
        <w:rPr>
          <w:rFonts w:ascii="Arial" w:hAnsi="Arial" w:cs="Arial"/>
          <w:color w:val="000000"/>
          <w:sz w:val="20"/>
          <w:szCs w:val="20"/>
        </w:rPr>
      </w:pPr>
      <w:r w:rsidRPr="007A062F">
        <w:rPr>
          <w:rFonts w:ascii="Arial" w:hAnsi="Arial" w:cs="Arial"/>
          <w:sz w:val="20"/>
          <w:szCs w:val="20"/>
        </w:rPr>
        <w:t xml:space="preserve">None </w:t>
      </w:r>
    </w:p>
    <w:p w14:paraId="7D243F81" w14:textId="77777777" w:rsidR="00513DB7" w:rsidRPr="007A062F" w:rsidRDefault="00513DB7" w:rsidP="00513DB7">
      <w:pPr>
        <w:rPr>
          <w:rFonts w:ascii="Arial" w:eastAsia="Times New Roman" w:hAnsi="Arial" w:cs="Arial"/>
          <w:b/>
          <w:bCs/>
          <w:sz w:val="20"/>
          <w:szCs w:val="20"/>
          <w:lang w:eastAsia="en-US"/>
        </w:rPr>
      </w:pPr>
      <w:bookmarkStart w:id="2" w:name="_Hlk531607008"/>
    </w:p>
    <w:p w14:paraId="030E7D36" w14:textId="33BB1FB5" w:rsidR="00DE19B0" w:rsidRPr="00DE19B0" w:rsidRDefault="00DE19B0" w:rsidP="00DE19B0">
      <w:pPr>
        <w:rPr>
          <w:rFonts w:ascii="Arial" w:hAnsi="Arial" w:cs="Arial"/>
          <w:b/>
          <w:bCs/>
          <w:sz w:val="20"/>
          <w:szCs w:val="20"/>
        </w:rPr>
      </w:pPr>
      <w:r>
        <w:rPr>
          <w:rFonts w:ascii="Arial" w:hAnsi="Arial" w:cs="Arial"/>
          <w:b/>
          <w:bCs/>
          <w:sz w:val="20"/>
          <w:szCs w:val="20"/>
        </w:rPr>
        <w:t>223</w:t>
      </w:r>
      <w:r>
        <w:rPr>
          <w:rFonts w:ascii="Arial" w:hAnsi="Arial" w:cs="Arial"/>
          <w:b/>
          <w:bCs/>
          <w:sz w:val="20"/>
          <w:szCs w:val="20"/>
        </w:rPr>
        <w:tab/>
      </w:r>
      <w:r w:rsidR="00513DB7" w:rsidRPr="00DE19B0">
        <w:rPr>
          <w:rFonts w:ascii="Arial" w:hAnsi="Arial" w:cs="Arial"/>
          <w:b/>
          <w:bCs/>
          <w:sz w:val="20"/>
          <w:szCs w:val="20"/>
        </w:rPr>
        <w:t xml:space="preserve">Clerk’s report (see attachments): </w:t>
      </w:r>
      <w:bookmarkStart w:id="3" w:name="_Hlk4250573"/>
      <w:bookmarkEnd w:id="2"/>
    </w:p>
    <w:p w14:paraId="225DF66B" w14:textId="7FDF4731" w:rsidR="00DE19B0" w:rsidRDefault="00DE19B0" w:rsidP="00DE19B0">
      <w:pPr>
        <w:ind w:firstLine="720"/>
        <w:rPr>
          <w:rFonts w:ascii="Arial" w:hAnsi="Arial" w:cs="Arial"/>
          <w:color w:val="222222"/>
          <w:sz w:val="20"/>
          <w:szCs w:val="20"/>
        </w:rPr>
      </w:pPr>
      <w:r>
        <w:rPr>
          <w:rFonts w:ascii="Arial" w:hAnsi="Arial" w:cs="Arial"/>
          <w:b/>
          <w:color w:val="222222"/>
          <w:sz w:val="20"/>
          <w:szCs w:val="20"/>
        </w:rPr>
        <w:t>223.1</w:t>
      </w:r>
      <w:r>
        <w:rPr>
          <w:rFonts w:ascii="Arial" w:hAnsi="Arial" w:cs="Arial"/>
          <w:b/>
          <w:color w:val="222222"/>
          <w:sz w:val="20"/>
          <w:szCs w:val="20"/>
        </w:rPr>
        <w:tab/>
      </w:r>
      <w:r w:rsidR="007D453B" w:rsidRPr="00DE19B0">
        <w:rPr>
          <w:rFonts w:ascii="Arial" w:hAnsi="Arial" w:cs="Arial"/>
          <w:b/>
          <w:color w:val="222222"/>
          <w:sz w:val="20"/>
          <w:szCs w:val="20"/>
        </w:rPr>
        <w:t>Correspondence Received</w:t>
      </w:r>
    </w:p>
    <w:p w14:paraId="1410EBAD" w14:textId="77777777" w:rsidR="00DE19B0" w:rsidRDefault="00DE19B0" w:rsidP="00DE19B0">
      <w:pPr>
        <w:ind w:firstLine="720"/>
        <w:rPr>
          <w:rFonts w:ascii="Arial" w:hAnsi="Arial" w:cs="Arial"/>
          <w:color w:val="222222"/>
          <w:sz w:val="20"/>
          <w:szCs w:val="20"/>
        </w:rPr>
      </w:pPr>
      <w:r>
        <w:rPr>
          <w:rFonts w:ascii="Arial" w:hAnsi="Arial" w:cs="Arial"/>
          <w:color w:val="222222"/>
          <w:sz w:val="20"/>
          <w:szCs w:val="20"/>
        </w:rPr>
        <w:t>The Clerk read the letter sent from the PC to EDDC and their response:</w:t>
      </w:r>
    </w:p>
    <w:p w14:paraId="1177793C" w14:textId="77777777" w:rsidR="004138FB" w:rsidRPr="004138FB" w:rsidRDefault="004138FB" w:rsidP="004138FB">
      <w:pPr>
        <w:ind w:firstLine="720"/>
        <w:rPr>
          <w:rFonts w:ascii="Arial" w:eastAsia="Times New Roman" w:hAnsi="Arial" w:cs="Arial"/>
          <w:i/>
          <w:color w:val="000000"/>
          <w:sz w:val="20"/>
          <w:szCs w:val="20"/>
          <w:lang w:val="en-US" w:eastAsia="en-GB"/>
        </w:rPr>
      </w:pPr>
      <w:r w:rsidRPr="004138FB">
        <w:rPr>
          <w:rFonts w:ascii="Arial" w:eastAsia="Times New Roman" w:hAnsi="Arial" w:cs="Arial"/>
          <w:i/>
          <w:color w:val="000000"/>
          <w:sz w:val="20"/>
          <w:szCs w:val="20"/>
          <w:lang w:val="en-US" w:eastAsia="en-GB"/>
        </w:rPr>
        <w:t>20/3/19</w:t>
      </w:r>
    </w:p>
    <w:p w14:paraId="60471039" w14:textId="6120035F" w:rsidR="004138FB" w:rsidRPr="004138FB" w:rsidRDefault="004138FB" w:rsidP="00661CBF">
      <w:pPr>
        <w:ind w:firstLine="720"/>
        <w:rPr>
          <w:rFonts w:ascii="Arial" w:eastAsia="Times New Roman" w:hAnsi="Arial" w:cs="Arial"/>
          <w:i/>
          <w:color w:val="222222"/>
          <w:sz w:val="20"/>
          <w:szCs w:val="20"/>
          <w:lang w:eastAsia="en-GB"/>
        </w:rPr>
      </w:pPr>
      <w:r w:rsidRPr="004138FB">
        <w:rPr>
          <w:rFonts w:ascii="Arial" w:eastAsia="Times New Roman" w:hAnsi="Arial" w:cs="Arial"/>
          <w:i/>
          <w:color w:val="000000"/>
          <w:sz w:val="20"/>
          <w:szCs w:val="20"/>
          <w:lang w:val="en-US" w:eastAsia="en-GB"/>
        </w:rPr>
        <w:t xml:space="preserve">Dear </w:t>
      </w:r>
      <w:proofErr w:type="spellStart"/>
      <w:r w:rsidRPr="004138FB">
        <w:rPr>
          <w:rFonts w:ascii="Arial" w:eastAsia="Times New Roman" w:hAnsi="Arial" w:cs="Arial"/>
          <w:i/>
          <w:color w:val="000000"/>
          <w:sz w:val="20"/>
          <w:szCs w:val="20"/>
          <w:lang w:val="en-US" w:eastAsia="en-GB"/>
        </w:rPr>
        <w:t>Mr</w:t>
      </w:r>
      <w:proofErr w:type="spellEnd"/>
      <w:r w:rsidRPr="004138FB">
        <w:rPr>
          <w:rFonts w:ascii="Arial" w:eastAsia="Times New Roman" w:hAnsi="Arial" w:cs="Arial"/>
          <w:i/>
          <w:color w:val="000000"/>
          <w:sz w:val="20"/>
          <w:szCs w:val="20"/>
          <w:lang w:val="en-US" w:eastAsia="en-GB"/>
        </w:rPr>
        <w:t xml:space="preserve"> Rose,</w:t>
      </w:r>
    </w:p>
    <w:p w14:paraId="1EAC3966" w14:textId="77777777" w:rsidR="004138FB" w:rsidRPr="007B5271" w:rsidRDefault="004138FB" w:rsidP="004138FB">
      <w:pPr>
        <w:ind w:left="720"/>
        <w:rPr>
          <w:rFonts w:ascii="Arial" w:eastAsia="Times New Roman" w:hAnsi="Arial" w:cs="Arial"/>
          <w:i/>
          <w:color w:val="222222"/>
          <w:sz w:val="20"/>
          <w:szCs w:val="20"/>
          <w:lang w:eastAsia="en-GB"/>
        </w:rPr>
      </w:pPr>
      <w:r w:rsidRPr="004138FB">
        <w:rPr>
          <w:rFonts w:ascii="Arial" w:eastAsia="Times New Roman" w:hAnsi="Arial" w:cs="Arial"/>
          <w:b/>
          <w:bCs/>
          <w:i/>
          <w:color w:val="333333"/>
          <w:sz w:val="20"/>
          <w:szCs w:val="20"/>
          <w:shd w:val="clear" w:color="auto" w:fill="FFFFFF"/>
          <w:lang w:eastAsia="en-GB"/>
        </w:rPr>
        <w:t xml:space="preserve">REF: 18/2743/FUL - Construction of single storey extension at The Workshop Longmeadow Road </w:t>
      </w:r>
      <w:proofErr w:type="spellStart"/>
      <w:r w:rsidRPr="004138FB">
        <w:rPr>
          <w:rFonts w:ascii="Arial" w:eastAsia="Times New Roman" w:hAnsi="Arial" w:cs="Arial"/>
          <w:b/>
          <w:bCs/>
          <w:i/>
          <w:color w:val="333333"/>
          <w:sz w:val="20"/>
          <w:szCs w:val="20"/>
          <w:shd w:val="clear" w:color="auto" w:fill="FFFFFF"/>
          <w:lang w:eastAsia="en-GB"/>
        </w:rPr>
        <w:t>Lympstone</w:t>
      </w:r>
      <w:proofErr w:type="spellEnd"/>
      <w:r w:rsidRPr="004138FB">
        <w:rPr>
          <w:rFonts w:ascii="Arial" w:eastAsia="Times New Roman" w:hAnsi="Arial" w:cs="Arial"/>
          <w:b/>
          <w:bCs/>
          <w:i/>
          <w:color w:val="333333"/>
          <w:sz w:val="20"/>
          <w:szCs w:val="20"/>
          <w:shd w:val="clear" w:color="auto" w:fill="FFFFFF"/>
          <w:lang w:eastAsia="en-GB"/>
        </w:rPr>
        <w:t xml:space="preserve"> Exmouth EX8 5LF</w:t>
      </w:r>
    </w:p>
    <w:p w14:paraId="2173E154" w14:textId="4C20BAD4" w:rsidR="004138FB" w:rsidRPr="004138FB" w:rsidRDefault="004138FB" w:rsidP="004138FB">
      <w:pPr>
        <w:ind w:left="720"/>
        <w:rPr>
          <w:rFonts w:ascii="Arial" w:eastAsia="Times New Roman" w:hAnsi="Arial" w:cs="Arial"/>
          <w:i/>
          <w:color w:val="222222"/>
          <w:sz w:val="20"/>
          <w:szCs w:val="20"/>
          <w:lang w:eastAsia="en-GB"/>
        </w:rPr>
      </w:pPr>
      <w:r w:rsidRPr="004138FB">
        <w:rPr>
          <w:rFonts w:ascii="Arial" w:eastAsia="Times New Roman" w:hAnsi="Arial" w:cs="Arial"/>
          <w:i/>
          <w:color w:val="000000"/>
          <w:sz w:val="20"/>
          <w:szCs w:val="20"/>
          <w:lang w:val="en-US" w:eastAsia="en-GB"/>
        </w:rPr>
        <w:t>I have been instructed to write to you on the matter of the approval of the above application.  My members are at a loss to understand how this was approved when there were matters outstanding.</w:t>
      </w:r>
    </w:p>
    <w:p w14:paraId="759824E3" w14:textId="77777777" w:rsidR="004138FB" w:rsidRPr="004138FB" w:rsidRDefault="004138FB" w:rsidP="004138FB">
      <w:pPr>
        <w:ind w:left="720"/>
        <w:rPr>
          <w:rFonts w:ascii="Arial" w:eastAsia="Times New Roman" w:hAnsi="Arial" w:cs="Arial"/>
          <w:i/>
          <w:color w:val="222222"/>
          <w:sz w:val="20"/>
          <w:szCs w:val="20"/>
          <w:lang w:eastAsia="en-GB"/>
        </w:rPr>
      </w:pPr>
      <w:r w:rsidRPr="004138FB">
        <w:rPr>
          <w:rFonts w:ascii="Arial" w:eastAsia="Times New Roman" w:hAnsi="Arial" w:cs="Arial"/>
          <w:i/>
          <w:color w:val="000000"/>
          <w:sz w:val="20"/>
          <w:szCs w:val="20"/>
          <w:lang w:val="en-US" w:eastAsia="en-GB"/>
        </w:rPr>
        <w:t xml:space="preserve">1)     The Appeal on the original Application No: </w:t>
      </w:r>
      <w:r w:rsidRPr="004138FB">
        <w:rPr>
          <w:rFonts w:ascii="Arial" w:eastAsia="Times New Roman" w:hAnsi="Arial" w:cs="Arial"/>
          <w:i/>
          <w:color w:val="333333"/>
          <w:sz w:val="20"/>
          <w:szCs w:val="20"/>
          <w:shd w:val="clear" w:color="auto" w:fill="FFFFFF"/>
          <w:lang w:eastAsia="en-GB"/>
        </w:rPr>
        <w:t xml:space="preserve">17/1168/FUL </w:t>
      </w:r>
      <w:r w:rsidRPr="004138FB">
        <w:rPr>
          <w:rFonts w:ascii="Arial" w:eastAsia="Times New Roman" w:hAnsi="Arial" w:cs="Arial"/>
          <w:i/>
          <w:color w:val="000000"/>
          <w:sz w:val="20"/>
          <w:szCs w:val="20"/>
          <w:lang w:val="en-US" w:eastAsia="en-GB"/>
        </w:rPr>
        <w:t xml:space="preserve">with the condition and reason.  </w:t>
      </w:r>
    </w:p>
    <w:p w14:paraId="13D45734" w14:textId="2E1AAA11" w:rsidR="004138FB" w:rsidRPr="004138FB" w:rsidRDefault="004138FB" w:rsidP="002E7E26">
      <w:pPr>
        <w:jc w:val="both"/>
        <w:rPr>
          <w:rFonts w:ascii="Arial" w:eastAsia="Times New Roman" w:hAnsi="Arial" w:cs="Arial"/>
          <w:i/>
          <w:color w:val="222222"/>
          <w:sz w:val="20"/>
          <w:szCs w:val="20"/>
          <w:lang w:eastAsia="en-GB"/>
        </w:rPr>
      </w:pPr>
      <w:r w:rsidRPr="004138FB">
        <w:rPr>
          <w:rFonts w:ascii="Arial" w:eastAsia="Times New Roman" w:hAnsi="Arial" w:cs="Arial"/>
          <w:i/>
          <w:color w:val="000000"/>
          <w:sz w:val="20"/>
          <w:szCs w:val="20"/>
          <w:lang w:val="en-US" w:eastAsia="en-GB"/>
        </w:rPr>
        <w:t> </w:t>
      </w:r>
      <w:r w:rsidR="002E7E26">
        <w:rPr>
          <w:rFonts w:ascii="Arial" w:eastAsia="Times New Roman" w:hAnsi="Arial" w:cs="Arial"/>
          <w:i/>
          <w:color w:val="000000"/>
          <w:sz w:val="20"/>
          <w:szCs w:val="20"/>
          <w:lang w:val="en-US" w:eastAsia="en-GB"/>
        </w:rPr>
        <w:tab/>
      </w:r>
      <w:r w:rsidRPr="004138FB">
        <w:rPr>
          <w:rFonts w:ascii="Arial" w:eastAsia="Times New Roman" w:hAnsi="Arial" w:cs="Arial"/>
          <w:i/>
          <w:color w:val="000000"/>
          <w:sz w:val="20"/>
          <w:szCs w:val="20"/>
          <w:lang w:val="en-US" w:eastAsia="en-GB"/>
        </w:rPr>
        <w:t>The decision notice refers:</w:t>
      </w:r>
    </w:p>
    <w:p w14:paraId="54223277" w14:textId="77777777" w:rsidR="004138FB" w:rsidRPr="004138FB" w:rsidRDefault="004138FB" w:rsidP="004138FB">
      <w:pPr>
        <w:ind w:left="720"/>
        <w:jc w:val="both"/>
        <w:rPr>
          <w:rFonts w:ascii="Arial" w:eastAsia="Times New Roman" w:hAnsi="Arial" w:cs="Arial"/>
          <w:i/>
          <w:color w:val="222222"/>
          <w:sz w:val="20"/>
          <w:szCs w:val="20"/>
          <w:lang w:eastAsia="en-GB"/>
        </w:rPr>
      </w:pPr>
      <w:r w:rsidRPr="004138FB">
        <w:rPr>
          <w:rFonts w:ascii="Arial" w:eastAsia="Times New Roman" w:hAnsi="Arial" w:cs="Arial"/>
          <w:b/>
          <w:bCs/>
          <w:i/>
          <w:iCs/>
          <w:color w:val="000000"/>
          <w:sz w:val="20"/>
          <w:szCs w:val="20"/>
          <w:lang w:eastAsia="en-GB"/>
        </w:rPr>
        <w:t>3.</w:t>
      </w:r>
      <w:r w:rsidRPr="004138FB">
        <w:rPr>
          <w:rFonts w:ascii="Arial" w:eastAsia="Times New Roman" w:hAnsi="Arial" w:cs="Arial"/>
          <w:i/>
          <w:color w:val="000000"/>
          <w:sz w:val="20"/>
          <w:szCs w:val="20"/>
          <w:lang w:eastAsia="en-GB"/>
        </w:rPr>
        <w:t xml:space="preserve">     </w:t>
      </w:r>
      <w:r w:rsidRPr="004138FB">
        <w:rPr>
          <w:rFonts w:ascii="Arial" w:eastAsia="Times New Roman" w:hAnsi="Arial" w:cs="Arial"/>
          <w:b/>
          <w:bCs/>
          <w:i/>
          <w:iCs/>
          <w:color w:val="000000"/>
          <w:sz w:val="20"/>
          <w:szCs w:val="20"/>
          <w:lang w:eastAsia="en-GB"/>
        </w:rPr>
        <w:t xml:space="preserve">The openings on the eastern, southern and western elevations of the dining/living room and kitchen, as shown on plan number 1753/02f, shall be non-opening and shall remain so in perpetuity. </w:t>
      </w:r>
    </w:p>
    <w:p w14:paraId="3EF6F17F" w14:textId="77777777" w:rsidR="004138FB" w:rsidRPr="004138FB" w:rsidRDefault="004138FB" w:rsidP="004138FB">
      <w:pPr>
        <w:ind w:left="720"/>
        <w:jc w:val="both"/>
        <w:rPr>
          <w:rFonts w:ascii="Arial" w:eastAsia="Times New Roman" w:hAnsi="Arial" w:cs="Arial"/>
          <w:i/>
          <w:color w:val="222222"/>
          <w:sz w:val="20"/>
          <w:szCs w:val="20"/>
          <w:lang w:eastAsia="en-GB"/>
        </w:rPr>
      </w:pPr>
      <w:r w:rsidRPr="004138FB">
        <w:rPr>
          <w:rFonts w:ascii="Arial" w:eastAsia="Times New Roman" w:hAnsi="Arial" w:cs="Arial"/>
          <w:b/>
          <w:bCs/>
          <w:i/>
          <w:iCs/>
          <w:color w:val="000000"/>
          <w:sz w:val="20"/>
          <w:szCs w:val="20"/>
          <w:lang w:eastAsia="en-GB"/>
        </w:rPr>
        <w:t xml:space="preserve">(Reason - In order to clarify the permission, and to prevent further domestic incursion into the countryside to accord with Strategy 7 (Development in the Countryside) of the East Devon Local Plan 2013 - 2031, as well as the </w:t>
      </w:r>
      <w:proofErr w:type="spellStart"/>
      <w:r w:rsidRPr="004138FB">
        <w:rPr>
          <w:rFonts w:ascii="Arial" w:eastAsia="Times New Roman" w:hAnsi="Arial" w:cs="Arial"/>
          <w:b/>
          <w:bCs/>
          <w:i/>
          <w:iCs/>
          <w:color w:val="000000"/>
          <w:sz w:val="20"/>
          <w:szCs w:val="20"/>
          <w:lang w:eastAsia="en-GB"/>
        </w:rPr>
        <w:t>Lympstone</w:t>
      </w:r>
      <w:proofErr w:type="spellEnd"/>
      <w:r w:rsidRPr="004138FB">
        <w:rPr>
          <w:rFonts w:ascii="Arial" w:eastAsia="Times New Roman" w:hAnsi="Arial" w:cs="Arial"/>
          <w:b/>
          <w:bCs/>
          <w:i/>
          <w:iCs/>
          <w:color w:val="000000"/>
          <w:sz w:val="20"/>
          <w:szCs w:val="20"/>
          <w:lang w:eastAsia="en-GB"/>
        </w:rPr>
        <w:t xml:space="preserve"> Neighbourhood Plan).</w:t>
      </w:r>
    </w:p>
    <w:p w14:paraId="229B6F0E" w14:textId="4FD062AE" w:rsidR="004138FB" w:rsidRPr="004138FB" w:rsidRDefault="004138FB" w:rsidP="004138FB">
      <w:pPr>
        <w:ind w:left="720"/>
        <w:rPr>
          <w:rFonts w:ascii="Arial" w:eastAsia="Times New Roman" w:hAnsi="Arial" w:cs="Arial"/>
          <w:i/>
          <w:color w:val="222222"/>
          <w:sz w:val="20"/>
          <w:szCs w:val="20"/>
          <w:lang w:eastAsia="en-GB"/>
        </w:rPr>
      </w:pPr>
    </w:p>
    <w:p w14:paraId="40001E5D" w14:textId="77777777" w:rsidR="004138FB" w:rsidRPr="004138FB" w:rsidRDefault="004138FB" w:rsidP="004138FB">
      <w:pPr>
        <w:ind w:left="720"/>
        <w:rPr>
          <w:rFonts w:ascii="Arial" w:eastAsia="Times New Roman" w:hAnsi="Arial" w:cs="Arial"/>
          <w:i/>
          <w:color w:val="222222"/>
          <w:sz w:val="20"/>
          <w:szCs w:val="20"/>
          <w:lang w:eastAsia="en-GB"/>
        </w:rPr>
      </w:pPr>
      <w:r w:rsidRPr="004138FB">
        <w:rPr>
          <w:rFonts w:ascii="Arial" w:eastAsia="Times New Roman" w:hAnsi="Arial" w:cs="Arial"/>
          <w:i/>
          <w:color w:val="000000"/>
          <w:sz w:val="20"/>
          <w:szCs w:val="20"/>
          <w:lang w:val="en-US" w:eastAsia="en-GB"/>
        </w:rPr>
        <w:t xml:space="preserve">2)     The implications of the insertion of a </w:t>
      </w:r>
      <w:proofErr w:type="spellStart"/>
      <w:r w:rsidRPr="004138FB">
        <w:rPr>
          <w:rFonts w:ascii="Arial" w:eastAsia="Times New Roman" w:hAnsi="Arial" w:cs="Arial"/>
          <w:i/>
          <w:color w:val="000000"/>
          <w:sz w:val="20"/>
          <w:szCs w:val="20"/>
          <w:lang w:val="en-US" w:eastAsia="en-GB"/>
        </w:rPr>
        <w:t>Klargester</w:t>
      </w:r>
      <w:proofErr w:type="spellEnd"/>
      <w:r w:rsidRPr="004138FB">
        <w:rPr>
          <w:rFonts w:ascii="Arial" w:eastAsia="Times New Roman" w:hAnsi="Arial" w:cs="Arial"/>
          <w:i/>
          <w:color w:val="000000"/>
          <w:sz w:val="20"/>
          <w:szCs w:val="20"/>
          <w:lang w:val="en-US" w:eastAsia="en-GB"/>
        </w:rPr>
        <w:t xml:space="preserve"> sewage plant when the original application was clear that sewage would be pumped to the main sewer only a few </w:t>
      </w:r>
      <w:proofErr w:type="spellStart"/>
      <w:r w:rsidRPr="004138FB">
        <w:rPr>
          <w:rFonts w:ascii="Arial" w:eastAsia="Times New Roman" w:hAnsi="Arial" w:cs="Arial"/>
          <w:i/>
          <w:color w:val="000000"/>
          <w:sz w:val="20"/>
          <w:szCs w:val="20"/>
          <w:lang w:val="en-US" w:eastAsia="en-GB"/>
        </w:rPr>
        <w:t>metres</w:t>
      </w:r>
      <w:proofErr w:type="spellEnd"/>
      <w:r w:rsidRPr="004138FB">
        <w:rPr>
          <w:rFonts w:ascii="Arial" w:eastAsia="Times New Roman" w:hAnsi="Arial" w:cs="Arial"/>
          <w:i/>
          <w:color w:val="000000"/>
          <w:sz w:val="20"/>
          <w:szCs w:val="20"/>
          <w:lang w:val="en-US" w:eastAsia="en-GB"/>
        </w:rPr>
        <w:t xml:space="preserve"> away.  </w:t>
      </w:r>
    </w:p>
    <w:p w14:paraId="254406B0" w14:textId="7D19549F" w:rsidR="004138FB" w:rsidRPr="004138FB" w:rsidRDefault="004138FB" w:rsidP="00A26509">
      <w:pPr>
        <w:ind w:left="720"/>
        <w:rPr>
          <w:rFonts w:ascii="Arial" w:eastAsia="Times New Roman" w:hAnsi="Arial" w:cs="Arial"/>
          <w:i/>
          <w:color w:val="222222"/>
          <w:sz w:val="20"/>
          <w:szCs w:val="20"/>
          <w:lang w:eastAsia="en-GB"/>
        </w:rPr>
      </w:pPr>
      <w:r w:rsidRPr="004138FB">
        <w:rPr>
          <w:rFonts w:ascii="Arial" w:eastAsia="Times New Roman" w:hAnsi="Arial" w:cs="Arial"/>
          <w:i/>
          <w:color w:val="000000"/>
          <w:sz w:val="20"/>
          <w:szCs w:val="20"/>
          <w:lang w:val="en-US" w:eastAsia="en-GB"/>
        </w:rPr>
        <w:t xml:space="preserve">Members are aware that legislation clearly states that where the main sewer is nearby it must be used.  </w:t>
      </w:r>
    </w:p>
    <w:p w14:paraId="3D138D5B" w14:textId="08667E10" w:rsidR="004138FB" w:rsidRPr="004138FB" w:rsidRDefault="004138FB" w:rsidP="00A26509">
      <w:pPr>
        <w:ind w:left="720"/>
        <w:rPr>
          <w:rFonts w:ascii="Arial" w:eastAsia="Times New Roman" w:hAnsi="Arial" w:cs="Arial"/>
          <w:i/>
          <w:color w:val="222222"/>
          <w:sz w:val="20"/>
          <w:szCs w:val="20"/>
          <w:lang w:eastAsia="en-GB"/>
        </w:rPr>
      </w:pPr>
      <w:r w:rsidRPr="004138FB">
        <w:rPr>
          <w:rFonts w:ascii="Arial" w:eastAsia="Times New Roman" w:hAnsi="Arial" w:cs="Arial"/>
          <w:i/>
          <w:color w:val="000000"/>
          <w:sz w:val="20"/>
          <w:szCs w:val="20"/>
          <w:lang w:val="en-US" w:eastAsia="en-GB"/>
        </w:rPr>
        <w:t xml:space="preserve">3)     It is understood that a planning application is awaited in respect of the sewage plant.  It is clear that the system installed is, in my members and members of the public’s opinion, totally inappropriate in this day and age plus the fact that local children play and swim at the very point of discharge which I know has been seen by the two Officers, namely </w:t>
      </w:r>
      <w:proofErr w:type="spellStart"/>
      <w:r w:rsidRPr="004138FB">
        <w:rPr>
          <w:rFonts w:ascii="Arial" w:eastAsia="Times New Roman" w:hAnsi="Arial" w:cs="Arial"/>
          <w:i/>
          <w:color w:val="000000"/>
          <w:sz w:val="20"/>
          <w:szCs w:val="20"/>
          <w:lang w:val="en-US" w:eastAsia="en-GB"/>
        </w:rPr>
        <w:t>Mr</w:t>
      </w:r>
      <w:proofErr w:type="spellEnd"/>
      <w:r w:rsidRPr="004138FB">
        <w:rPr>
          <w:rFonts w:ascii="Arial" w:eastAsia="Times New Roman" w:hAnsi="Arial" w:cs="Arial"/>
          <w:i/>
          <w:color w:val="000000"/>
          <w:sz w:val="20"/>
          <w:szCs w:val="20"/>
          <w:lang w:val="en-US" w:eastAsia="en-GB"/>
        </w:rPr>
        <w:t xml:space="preserve"> </w:t>
      </w:r>
      <w:proofErr w:type="spellStart"/>
      <w:r w:rsidRPr="004138FB">
        <w:rPr>
          <w:rFonts w:ascii="Arial" w:eastAsia="Times New Roman" w:hAnsi="Arial" w:cs="Arial"/>
          <w:i/>
          <w:color w:val="000000"/>
          <w:sz w:val="20"/>
          <w:szCs w:val="20"/>
          <w:lang w:val="en-US" w:eastAsia="en-GB"/>
        </w:rPr>
        <w:t>Prew</w:t>
      </w:r>
      <w:proofErr w:type="spellEnd"/>
      <w:r w:rsidRPr="004138FB">
        <w:rPr>
          <w:rFonts w:ascii="Arial" w:eastAsia="Times New Roman" w:hAnsi="Arial" w:cs="Arial"/>
          <w:i/>
          <w:color w:val="000000"/>
          <w:sz w:val="20"/>
          <w:szCs w:val="20"/>
          <w:lang w:val="en-US" w:eastAsia="en-GB"/>
        </w:rPr>
        <w:t xml:space="preserve"> and </w:t>
      </w:r>
      <w:proofErr w:type="spellStart"/>
      <w:r w:rsidRPr="004138FB">
        <w:rPr>
          <w:rFonts w:ascii="Arial" w:eastAsia="Times New Roman" w:hAnsi="Arial" w:cs="Arial"/>
          <w:i/>
          <w:color w:val="000000"/>
          <w:sz w:val="20"/>
          <w:szCs w:val="20"/>
          <w:lang w:val="en-US" w:eastAsia="en-GB"/>
        </w:rPr>
        <w:t>Mr</w:t>
      </w:r>
      <w:proofErr w:type="spellEnd"/>
      <w:r w:rsidRPr="004138FB">
        <w:rPr>
          <w:rFonts w:ascii="Arial" w:eastAsia="Times New Roman" w:hAnsi="Arial" w:cs="Arial"/>
          <w:i/>
          <w:color w:val="000000"/>
          <w:sz w:val="20"/>
          <w:szCs w:val="20"/>
          <w:lang w:val="en-US" w:eastAsia="en-GB"/>
        </w:rPr>
        <w:t xml:space="preserve"> Sartain and workers from the EA.  My members require to be informed how this irregularity has been condoned by EDDC and not stopped.  </w:t>
      </w:r>
    </w:p>
    <w:p w14:paraId="3222BED1" w14:textId="3F78C403" w:rsidR="004138FB" w:rsidRPr="004138FB" w:rsidRDefault="004138FB" w:rsidP="00A26509">
      <w:pPr>
        <w:ind w:left="720" w:firstLine="720"/>
        <w:rPr>
          <w:rFonts w:ascii="Arial" w:eastAsia="Times New Roman" w:hAnsi="Arial" w:cs="Arial"/>
          <w:i/>
          <w:color w:val="000000"/>
          <w:sz w:val="20"/>
          <w:szCs w:val="20"/>
          <w:lang w:val="en-US" w:eastAsia="en-GB"/>
        </w:rPr>
      </w:pPr>
      <w:r w:rsidRPr="004138FB">
        <w:rPr>
          <w:rFonts w:ascii="Arial" w:eastAsia="Times New Roman" w:hAnsi="Arial" w:cs="Arial"/>
          <w:i/>
          <w:color w:val="000000"/>
          <w:sz w:val="20"/>
          <w:szCs w:val="20"/>
          <w:lang w:val="en-US" w:eastAsia="en-GB"/>
        </w:rPr>
        <w:t xml:space="preserve">Yours </w:t>
      </w:r>
      <w:proofErr w:type="gramStart"/>
      <w:r w:rsidRPr="004138FB">
        <w:rPr>
          <w:rFonts w:ascii="Arial" w:eastAsia="Times New Roman" w:hAnsi="Arial" w:cs="Arial"/>
          <w:i/>
          <w:color w:val="000000"/>
          <w:sz w:val="20"/>
          <w:szCs w:val="20"/>
          <w:lang w:val="en-US" w:eastAsia="en-GB"/>
        </w:rPr>
        <w:t xml:space="preserve">sincerely,  </w:t>
      </w:r>
      <w:r w:rsidR="00A26509" w:rsidRPr="007B5271">
        <w:rPr>
          <w:rFonts w:ascii="Arial" w:eastAsia="Times New Roman" w:hAnsi="Arial" w:cs="Arial"/>
          <w:i/>
          <w:color w:val="000000"/>
          <w:sz w:val="20"/>
          <w:szCs w:val="20"/>
          <w:lang w:val="en-US" w:eastAsia="en-GB"/>
        </w:rPr>
        <w:tab/>
      </w:r>
      <w:proofErr w:type="gramEnd"/>
      <w:r w:rsidRPr="004138FB">
        <w:rPr>
          <w:rFonts w:ascii="Arial" w:eastAsia="Times New Roman" w:hAnsi="Arial" w:cs="Arial"/>
          <w:i/>
          <w:color w:val="000000"/>
          <w:sz w:val="20"/>
          <w:szCs w:val="20"/>
          <w:lang w:val="en-US" w:eastAsia="en-GB"/>
        </w:rPr>
        <w:t>Lucy Tyrrell</w:t>
      </w:r>
    </w:p>
    <w:p w14:paraId="79FF1AD5" w14:textId="77777777" w:rsidR="004138FB" w:rsidRPr="004138FB" w:rsidRDefault="004138FB" w:rsidP="004138FB">
      <w:pPr>
        <w:rPr>
          <w:rFonts w:ascii="Arial" w:eastAsia="Times New Roman" w:hAnsi="Arial" w:cs="Arial"/>
          <w:i/>
          <w:color w:val="222222"/>
          <w:sz w:val="20"/>
          <w:szCs w:val="20"/>
          <w:lang w:eastAsia="en-GB"/>
        </w:rPr>
      </w:pPr>
    </w:p>
    <w:p w14:paraId="79A16E85" w14:textId="77777777" w:rsidR="00A26509" w:rsidRPr="007B5271" w:rsidRDefault="004138FB" w:rsidP="00A26509">
      <w:pPr>
        <w:ind w:firstLine="720"/>
        <w:rPr>
          <w:rFonts w:ascii="Arial" w:eastAsia="Times New Roman" w:hAnsi="Arial" w:cs="Arial"/>
          <w:i/>
          <w:sz w:val="20"/>
          <w:szCs w:val="20"/>
          <w:lang w:eastAsia="en-GB"/>
        </w:rPr>
      </w:pPr>
      <w:r w:rsidRPr="004138FB">
        <w:rPr>
          <w:rFonts w:ascii="Arial" w:eastAsia="Times New Roman" w:hAnsi="Arial" w:cs="Arial"/>
          <w:i/>
          <w:sz w:val="20"/>
          <w:szCs w:val="20"/>
          <w:lang w:eastAsia="en-GB"/>
        </w:rPr>
        <w:t>21/3/19</w:t>
      </w:r>
    </w:p>
    <w:p w14:paraId="2C01C139" w14:textId="72BA8C33" w:rsidR="004138FB" w:rsidRPr="004138FB" w:rsidRDefault="004138FB" w:rsidP="00A26509">
      <w:pPr>
        <w:ind w:firstLine="720"/>
        <w:rPr>
          <w:rFonts w:ascii="Arial" w:eastAsia="Times New Roman" w:hAnsi="Arial" w:cs="Arial"/>
          <w:i/>
          <w:sz w:val="20"/>
          <w:szCs w:val="20"/>
          <w:lang w:eastAsia="en-GB"/>
        </w:rPr>
      </w:pPr>
      <w:r w:rsidRPr="004138FB">
        <w:rPr>
          <w:rFonts w:ascii="Arial" w:eastAsia="Times New Roman" w:hAnsi="Arial" w:cs="Arial"/>
          <w:i/>
          <w:sz w:val="20"/>
          <w:szCs w:val="20"/>
          <w:lang w:eastAsia="en-GB"/>
        </w:rPr>
        <w:t>Dear Lucy,</w:t>
      </w:r>
    </w:p>
    <w:p w14:paraId="03EE9058" w14:textId="77777777" w:rsidR="00A26509" w:rsidRPr="007B5271" w:rsidRDefault="004138FB" w:rsidP="004138FB">
      <w:pPr>
        <w:rPr>
          <w:rFonts w:ascii="Arial" w:eastAsia="Times New Roman" w:hAnsi="Arial" w:cs="Arial"/>
          <w:i/>
          <w:sz w:val="20"/>
          <w:szCs w:val="20"/>
          <w:lang w:eastAsia="en-GB"/>
        </w:rPr>
      </w:pPr>
      <w:r w:rsidRPr="004138FB">
        <w:rPr>
          <w:rFonts w:ascii="Arial" w:eastAsia="Times New Roman" w:hAnsi="Arial" w:cs="Arial"/>
          <w:i/>
          <w:sz w:val="20"/>
          <w:szCs w:val="20"/>
          <w:lang w:eastAsia="en-GB"/>
        </w:rPr>
        <w:t> </w:t>
      </w:r>
      <w:r w:rsidR="00A26509" w:rsidRPr="007B5271">
        <w:rPr>
          <w:rFonts w:ascii="Arial" w:eastAsia="Times New Roman" w:hAnsi="Arial" w:cs="Arial"/>
          <w:i/>
          <w:sz w:val="20"/>
          <w:szCs w:val="20"/>
          <w:lang w:eastAsia="en-GB"/>
        </w:rPr>
        <w:tab/>
      </w:r>
      <w:r w:rsidRPr="004138FB">
        <w:rPr>
          <w:rFonts w:ascii="Arial" w:eastAsia="Times New Roman" w:hAnsi="Arial" w:cs="Arial"/>
          <w:i/>
          <w:sz w:val="20"/>
          <w:szCs w:val="20"/>
          <w:lang w:eastAsia="en-GB"/>
        </w:rPr>
        <w:t>Thank you for your email below.</w:t>
      </w:r>
    </w:p>
    <w:p w14:paraId="5A34751F" w14:textId="5C45FC58" w:rsidR="004138FB" w:rsidRPr="004138FB" w:rsidRDefault="004138FB" w:rsidP="00A26509">
      <w:pPr>
        <w:ind w:left="720"/>
        <w:rPr>
          <w:rFonts w:ascii="Arial" w:eastAsia="Times New Roman" w:hAnsi="Arial" w:cs="Arial"/>
          <w:i/>
          <w:sz w:val="20"/>
          <w:szCs w:val="20"/>
          <w:lang w:eastAsia="en-GB"/>
        </w:rPr>
      </w:pPr>
      <w:proofErr w:type="gramStart"/>
      <w:r w:rsidRPr="004138FB">
        <w:rPr>
          <w:rFonts w:ascii="Arial" w:eastAsia="Times New Roman" w:hAnsi="Arial" w:cs="Arial"/>
          <w:i/>
          <w:sz w:val="20"/>
          <w:szCs w:val="20"/>
          <w:lang w:eastAsia="en-GB"/>
        </w:rPr>
        <w:t>Unfortunately</w:t>
      </w:r>
      <w:proofErr w:type="gramEnd"/>
      <w:r w:rsidRPr="004138FB">
        <w:rPr>
          <w:rFonts w:ascii="Arial" w:eastAsia="Times New Roman" w:hAnsi="Arial" w:cs="Arial"/>
          <w:i/>
          <w:sz w:val="20"/>
          <w:szCs w:val="20"/>
          <w:lang w:eastAsia="en-GB"/>
        </w:rPr>
        <w:t xml:space="preserve"> we cannot refuse planning permission simply because a condition has been breached – we have other enforcement powers available to rectify that breach if necessary.</w:t>
      </w:r>
    </w:p>
    <w:p w14:paraId="4C27A763" w14:textId="77777777" w:rsidR="00A26509" w:rsidRPr="007B5271" w:rsidRDefault="004138FB" w:rsidP="00A26509">
      <w:pPr>
        <w:ind w:left="720"/>
        <w:rPr>
          <w:rFonts w:ascii="Arial" w:eastAsia="Times New Roman" w:hAnsi="Arial" w:cs="Arial"/>
          <w:i/>
          <w:sz w:val="20"/>
          <w:szCs w:val="20"/>
          <w:lang w:eastAsia="en-GB"/>
        </w:rPr>
      </w:pPr>
      <w:r w:rsidRPr="004138FB">
        <w:rPr>
          <w:rFonts w:ascii="Arial" w:eastAsia="Times New Roman" w:hAnsi="Arial" w:cs="Arial"/>
          <w:i/>
          <w:sz w:val="20"/>
          <w:szCs w:val="20"/>
          <w:lang w:eastAsia="en-GB"/>
        </w:rPr>
        <w:lastRenderedPageBreak/>
        <w:t xml:space="preserve">We are expecting an application very shortly for the sewage plant. In the </w:t>
      </w:r>
      <w:proofErr w:type="gramStart"/>
      <w:r w:rsidRPr="004138FB">
        <w:rPr>
          <w:rFonts w:ascii="Arial" w:eastAsia="Times New Roman" w:hAnsi="Arial" w:cs="Arial"/>
          <w:i/>
          <w:sz w:val="20"/>
          <w:szCs w:val="20"/>
          <w:lang w:eastAsia="en-GB"/>
        </w:rPr>
        <w:t>meantime</w:t>
      </w:r>
      <w:proofErr w:type="gramEnd"/>
      <w:r w:rsidRPr="004138FB">
        <w:rPr>
          <w:rFonts w:ascii="Arial" w:eastAsia="Times New Roman" w:hAnsi="Arial" w:cs="Arial"/>
          <w:i/>
          <w:sz w:val="20"/>
          <w:szCs w:val="20"/>
          <w:lang w:eastAsia="en-GB"/>
        </w:rPr>
        <w:t xml:space="preserve"> the Enforcement Officer has spoken to the Environment Agency and they have no concerns or objections to the current discharge from the site. I understand that any discharge is treated to the Environment Agency’s satisfaction. We will of course consult them on the planning application and seek their further comment and clarification.</w:t>
      </w:r>
    </w:p>
    <w:p w14:paraId="6F8B5C58" w14:textId="77171904" w:rsidR="004138FB" w:rsidRPr="004138FB" w:rsidRDefault="004138FB" w:rsidP="00A26509">
      <w:pPr>
        <w:ind w:left="720"/>
        <w:rPr>
          <w:rFonts w:ascii="Arial" w:eastAsia="Times New Roman" w:hAnsi="Arial" w:cs="Arial"/>
          <w:i/>
          <w:sz w:val="20"/>
          <w:szCs w:val="20"/>
          <w:lang w:eastAsia="en-GB"/>
        </w:rPr>
      </w:pPr>
      <w:proofErr w:type="gramStart"/>
      <w:r w:rsidRPr="004138FB">
        <w:rPr>
          <w:rFonts w:ascii="Arial" w:eastAsia="Times New Roman" w:hAnsi="Arial" w:cs="Arial"/>
          <w:i/>
          <w:sz w:val="20"/>
          <w:szCs w:val="20"/>
          <w:lang w:eastAsia="en-GB"/>
        </w:rPr>
        <w:t>In light of</w:t>
      </w:r>
      <w:proofErr w:type="gramEnd"/>
      <w:r w:rsidRPr="004138FB">
        <w:rPr>
          <w:rFonts w:ascii="Arial" w:eastAsia="Times New Roman" w:hAnsi="Arial" w:cs="Arial"/>
          <w:i/>
          <w:sz w:val="20"/>
          <w:szCs w:val="20"/>
          <w:lang w:eastAsia="en-GB"/>
        </w:rPr>
        <w:t xml:space="preserve"> the above, and more particularly as the extension itself causes no physical or visual harm, we could not justify a refusal of planning permission for the small extension.</w:t>
      </w:r>
    </w:p>
    <w:p w14:paraId="7244CA46" w14:textId="3B9E5721" w:rsidR="004138FB" w:rsidRPr="004138FB" w:rsidRDefault="004138FB" w:rsidP="00A26509">
      <w:pPr>
        <w:ind w:firstLine="720"/>
        <w:rPr>
          <w:rFonts w:ascii="Arial" w:eastAsia="Times New Roman" w:hAnsi="Arial" w:cs="Arial"/>
          <w:i/>
          <w:sz w:val="20"/>
          <w:szCs w:val="20"/>
          <w:lang w:eastAsia="en-GB"/>
        </w:rPr>
      </w:pPr>
      <w:r w:rsidRPr="004138FB">
        <w:rPr>
          <w:rFonts w:ascii="Arial" w:eastAsia="Times New Roman" w:hAnsi="Arial" w:cs="Arial"/>
          <w:i/>
          <w:sz w:val="20"/>
          <w:szCs w:val="20"/>
          <w:lang w:eastAsia="en-GB"/>
        </w:rPr>
        <w:t>I hope that the above is of come assistance in explaining the decision.</w:t>
      </w:r>
    </w:p>
    <w:p w14:paraId="14C6CAAA" w14:textId="0E8DBDB1" w:rsidR="004138FB" w:rsidRPr="007B5271" w:rsidRDefault="004138FB" w:rsidP="004138FB">
      <w:pPr>
        <w:rPr>
          <w:rFonts w:ascii="Arial" w:eastAsia="Times New Roman" w:hAnsi="Arial" w:cs="Arial"/>
          <w:i/>
          <w:sz w:val="20"/>
          <w:szCs w:val="20"/>
          <w:lang w:eastAsia="en-GB"/>
        </w:rPr>
      </w:pPr>
      <w:r w:rsidRPr="004138FB">
        <w:rPr>
          <w:rFonts w:ascii="Arial" w:eastAsia="Times New Roman" w:hAnsi="Arial" w:cs="Arial"/>
          <w:i/>
          <w:sz w:val="20"/>
          <w:szCs w:val="20"/>
          <w:lang w:eastAsia="en-GB"/>
        </w:rPr>
        <w:t> </w:t>
      </w:r>
      <w:r w:rsidR="00A26509" w:rsidRPr="007B5271">
        <w:rPr>
          <w:rFonts w:ascii="Arial" w:eastAsia="Times New Roman" w:hAnsi="Arial" w:cs="Arial"/>
          <w:i/>
          <w:sz w:val="20"/>
          <w:szCs w:val="20"/>
          <w:lang w:eastAsia="en-GB"/>
        </w:rPr>
        <w:tab/>
      </w:r>
      <w:r w:rsidR="00A26509" w:rsidRPr="007B5271">
        <w:rPr>
          <w:rFonts w:ascii="Arial" w:eastAsia="Times New Roman" w:hAnsi="Arial" w:cs="Arial"/>
          <w:i/>
          <w:sz w:val="20"/>
          <w:szCs w:val="20"/>
          <w:lang w:eastAsia="en-GB"/>
        </w:rPr>
        <w:tab/>
      </w:r>
      <w:r w:rsidRPr="004138FB">
        <w:rPr>
          <w:rFonts w:ascii="Arial" w:eastAsia="Times New Roman" w:hAnsi="Arial" w:cs="Arial"/>
          <w:i/>
          <w:sz w:val="20"/>
          <w:szCs w:val="20"/>
          <w:lang w:eastAsia="en-GB"/>
        </w:rPr>
        <w:t>Kind regards</w:t>
      </w:r>
      <w:r w:rsidR="00A26509" w:rsidRPr="007B5271">
        <w:rPr>
          <w:rFonts w:ascii="Arial" w:eastAsia="Times New Roman" w:hAnsi="Arial" w:cs="Arial"/>
          <w:i/>
          <w:sz w:val="20"/>
          <w:szCs w:val="20"/>
          <w:lang w:eastAsia="en-GB"/>
        </w:rPr>
        <w:t xml:space="preserve">, </w:t>
      </w:r>
      <w:r w:rsidR="00A26509" w:rsidRPr="007B5271">
        <w:rPr>
          <w:rFonts w:ascii="Arial" w:eastAsia="Times New Roman" w:hAnsi="Arial" w:cs="Arial"/>
          <w:i/>
          <w:sz w:val="20"/>
          <w:szCs w:val="20"/>
          <w:lang w:eastAsia="en-GB"/>
        </w:rPr>
        <w:tab/>
      </w:r>
      <w:r w:rsidR="00A26509" w:rsidRPr="007B5271">
        <w:rPr>
          <w:rFonts w:ascii="Arial" w:eastAsia="Times New Roman" w:hAnsi="Arial" w:cs="Arial"/>
          <w:i/>
          <w:sz w:val="20"/>
          <w:szCs w:val="20"/>
          <w:lang w:eastAsia="en-GB"/>
        </w:rPr>
        <w:tab/>
      </w:r>
      <w:r w:rsidRPr="004138FB">
        <w:rPr>
          <w:rFonts w:ascii="Arial" w:eastAsia="Times New Roman" w:hAnsi="Arial" w:cs="Arial"/>
          <w:i/>
          <w:sz w:val="20"/>
          <w:szCs w:val="20"/>
          <w:lang w:eastAsia="en-GB"/>
        </w:rPr>
        <w:t>Chris Rose</w:t>
      </w:r>
      <w:r w:rsidR="00A26509" w:rsidRPr="007B5271">
        <w:rPr>
          <w:rFonts w:ascii="Arial" w:eastAsia="Times New Roman" w:hAnsi="Arial" w:cs="Arial"/>
          <w:i/>
          <w:sz w:val="20"/>
          <w:szCs w:val="20"/>
          <w:lang w:eastAsia="en-GB"/>
        </w:rPr>
        <w:t xml:space="preserve">- </w:t>
      </w:r>
      <w:r w:rsidRPr="004138FB">
        <w:rPr>
          <w:rFonts w:ascii="Arial" w:eastAsia="Times New Roman" w:hAnsi="Arial" w:cs="Arial"/>
          <w:i/>
          <w:sz w:val="20"/>
          <w:szCs w:val="20"/>
          <w:lang w:eastAsia="en-GB"/>
        </w:rPr>
        <w:t>Development Manager</w:t>
      </w:r>
    </w:p>
    <w:p w14:paraId="6EB2D849" w14:textId="5E205012" w:rsidR="002E0753" w:rsidRDefault="002E0753" w:rsidP="004138FB">
      <w:pPr>
        <w:rPr>
          <w:rFonts w:ascii="Arial" w:eastAsia="Times New Roman" w:hAnsi="Arial" w:cs="Arial"/>
          <w:sz w:val="20"/>
          <w:szCs w:val="20"/>
          <w:lang w:eastAsia="en-GB"/>
        </w:rPr>
      </w:pPr>
    </w:p>
    <w:p w14:paraId="18AC9D94" w14:textId="6FDC42E6" w:rsidR="002E0753" w:rsidRPr="004138FB" w:rsidRDefault="002E0753" w:rsidP="002E0753">
      <w:pPr>
        <w:ind w:left="720"/>
        <w:rPr>
          <w:rFonts w:ascii="Arial" w:eastAsia="Times New Roman" w:hAnsi="Arial" w:cs="Arial"/>
          <w:sz w:val="20"/>
          <w:szCs w:val="20"/>
          <w:lang w:eastAsia="en-GB"/>
        </w:rPr>
      </w:pPr>
      <w:r>
        <w:rPr>
          <w:rFonts w:ascii="Arial" w:eastAsia="Times New Roman" w:hAnsi="Arial" w:cs="Arial"/>
          <w:sz w:val="20"/>
          <w:szCs w:val="20"/>
          <w:lang w:eastAsia="en-GB"/>
        </w:rPr>
        <w:t>Cllr Dimond reminded all present that since this correspondence EDDC are investigating the sewer outlet as no planning application ha</w:t>
      </w:r>
      <w:r w:rsidR="002E7E26">
        <w:rPr>
          <w:rFonts w:ascii="Arial" w:eastAsia="Times New Roman" w:hAnsi="Arial" w:cs="Arial"/>
          <w:sz w:val="20"/>
          <w:szCs w:val="20"/>
          <w:lang w:eastAsia="en-GB"/>
        </w:rPr>
        <w:t>d</w:t>
      </w:r>
      <w:r>
        <w:rPr>
          <w:rFonts w:ascii="Arial" w:eastAsia="Times New Roman" w:hAnsi="Arial" w:cs="Arial"/>
          <w:sz w:val="20"/>
          <w:szCs w:val="20"/>
          <w:lang w:eastAsia="en-GB"/>
        </w:rPr>
        <w:t xml:space="preserve"> been forthcoming regarding the </w:t>
      </w:r>
      <w:proofErr w:type="spellStart"/>
      <w:r w:rsidR="00B77020" w:rsidRPr="00B77020">
        <w:rPr>
          <w:rFonts w:ascii="Arial" w:eastAsia="Times New Roman" w:hAnsi="Arial" w:cs="Arial"/>
          <w:color w:val="000000"/>
          <w:sz w:val="20"/>
          <w:szCs w:val="20"/>
          <w:lang w:val="en-US" w:eastAsia="en-GB"/>
        </w:rPr>
        <w:t>Klargester</w:t>
      </w:r>
      <w:proofErr w:type="spellEnd"/>
      <w:r w:rsidR="00B77020" w:rsidRPr="004138FB">
        <w:rPr>
          <w:rFonts w:ascii="Arial" w:eastAsia="Times New Roman" w:hAnsi="Arial" w:cs="Arial"/>
          <w:i/>
          <w:color w:val="000000"/>
          <w:sz w:val="20"/>
          <w:szCs w:val="20"/>
          <w:lang w:val="en-US" w:eastAsia="en-GB"/>
        </w:rPr>
        <w:t xml:space="preserve"> </w:t>
      </w:r>
      <w:r>
        <w:rPr>
          <w:rFonts w:ascii="Arial" w:eastAsia="Times New Roman" w:hAnsi="Arial" w:cs="Arial"/>
          <w:sz w:val="20"/>
          <w:szCs w:val="20"/>
          <w:lang w:eastAsia="en-GB"/>
        </w:rPr>
        <w:t xml:space="preserve">plant and sewer outlet.  </w:t>
      </w:r>
    </w:p>
    <w:p w14:paraId="4946D233" w14:textId="77777777" w:rsidR="00DE19B0" w:rsidRPr="004138FB" w:rsidRDefault="00DE19B0" w:rsidP="00DE19B0">
      <w:pPr>
        <w:ind w:firstLine="720"/>
        <w:rPr>
          <w:rFonts w:ascii="Arial" w:hAnsi="Arial" w:cs="Arial"/>
          <w:color w:val="222222"/>
          <w:sz w:val="20"/>
          <w:szCs w:val="20"/>
        </w:rPr>
      </w:pPr>
    </w:p>
    <w:p w14:paraId="7EE22D6B" w14:textId="4CE06EE4" w:rsidR="00DE19B0" w:rsidRPr="004138FB" w:rsidRDefault="002E0753" w:rsidP="00DE19B0">
      <w:pPr>
        <w:ind w:firstLine="720"/>
        <w:rPr>
          <w:rFonts w:ascii="Arial" w:hAnsi="Arial" w:cs="Arial"/>
          <w:color w:val="222222"/>
          <w:sz w:val="20"/>
          <w:szCs w:val="20"/>
        </w:rPr>
      </w:pPr>
      <w:r>
        <w:rPr>
          <w:rFonts w:ascii="Arial" w:hAnsi="Arial" w:cs="Arial"/>
          <w:color w:val="222222"/>
          <w:sz w:val="20"/>
          <w:szCs w:val="20"/>
        </w:rPr>
        <w:t>The Clerk read the correspondence received regarding the Exe Estuary Trail:</w:t>
      </w:r>
    </w:p>
    <w:p w14:paraId="64A9CE35" w14:textId="77777777" w:rsidR="002E0753" w:rsidRPr="002E0753" w:rsidRDefault="002E0753" w:rsidP="002E0753">
      <w:pPr>
        <w:ind w:left="720"/>
        <w:rPr>
          <w:rFonts w:ascii="Arial" w:eastAsia="Times New Roman" w:hAnsi="Arial" w:cs="Arial"/>
          <w:b/>
          <w:i/>
          <w:color w:val="222222"/>
          <w:sz w:val="20"/>
          <w:szCs w:val="22"/>
          <w:u w:val="single"/>
          <w:lang w:eastAsia="en-US"/>
        </w:rPr>
      </w:pPr>
      <w:r w:rsidRPr="002E0753">
        <w:rPr>
          <w:rFonts w:ascii="Arial" w:eastAsia="Times New Roman" w:hAnsi="Arial" w:cs="Arial"/>
          <w:i/>
          <w:color w:val="222222"/>
          <w:sz w:val="20"/>
          <w:szCs w:val="22"/>
          <w:lang w:eastAsia="en-GB"/>
        </w:rPr>
        <w:t>11 March 2019</w:t>
      </w:r>
      <w:r w:rsidRPr="002E0753">
        <w:rPr>
          <w:rFonts w:ascii="Arial" w:eastAsia="Times New Roman" w:hAnsi="Arial" w:cs="Arial"/>
          <w:i/>
          <w:color w:val="222222"/>
          <w:sz w:val="20"/>
          <w:szCs w:val="22"/>
          <w:lang w:eastAsia="en-GB"/>
        </w:rPr>
        <w:br/>
        <w:t xml:space="preserve">Good morning. </w:t>
      </w:r>
    </w:p>
    <w:p w14:paraId="6158AB22" w14:textId="118C6F1E" w:rsidR="002E0753" w:rsidRPr="007B5271" w:rsidRDefault="002E0753" w:rsidP="002E0753">
      <w:pPr>
        <w:ind w:left="720"/>
        <w:rPr>
          <w:rFonts w:ascii="Arial" w:eastAsia="Times New Roman" w:hAnsi="Arial" w:cs="Arial"/>
          <w:i/>
          <w:color w:val="222222"/>
          <w:sz w:val="20"/>
          <w:szCs w:val="22"/>
          <w:lang w:eastAsia="en-GB"/>
        </w:rPr>
      </w:pPr>
      <w:r w:rsidRPr="002E0753">
        <w:rPr>
          <w:rFonts w:ascii="Arial" w:eastAsia="Times New Roman" w:hAnsi="Arial" w:cs="Arial"/>
          <w:i/>
          <w:color w:val="222222"/>
          <w:sz w:val="20"/>
          <w:szCs w:val="22"/>
          <w:lang w:eastAsia="en-GB"/>
        </w:rPr>
        <w:t xml:space="preserve">I am a cyclist regularly using the cycle/pedestrian path connecting Exmouth with </w:t>
      </w:r>
      <w:proofErr w:type="spellStart"/>
      <w:r w:rsidRPr="002E0753">
        <w:rPr>
          <w:rFonts w:ascii="Arial" w:eastAsia="Times New Roman" w:hAnsi="Arial" w:cs="Arial"/>
          <w:i/>
          <w:color w:val="222222"/>
          <w:sz w:val="20"/>
          <w:szCs w:val="22"/>
          <w:lang w:eastAsia="en-GB"/>
        </w:rPr>
        <w:t>Lympstone</w:t>
      </w:r>
      <w:proofErr w:type="spellEnd"/>
      <w:r w:rsidRPr="002E0753">
        <w:rPr>
          <w:rFonts w:ascii="Arial" w:eastAsia="Times New Roman" w:hAnsi="Arial" w:cs="Arial"/>
          <w:i/>
          <w:color w:val="222222"/>
          <w:sz w:val="20"/>
          <w:szCs w:val="22"/>
          <w:lang w:eastAsia="en-GB"/>
        </w:rPr>
        <w:t xml:space="preserve">. I am reporting the section of track between the railway </w:t>
      </w:r>
      <w:proofErr w:type="gramStart"/>
      <w:r w:rsidRPr="002E0753">
        <w:rPr>
          <w:rFonts w:ascii="Arial" w:eastAsia="Times New Roman" w:hAnsi="Arial" w:cs="Arial"/>
          <w:i/>
          <w:color w:val="222222"/>
          <w:sz w:val="20"/>
          <w:szCs w:val="22"/>
          <w:lang w:eastAsia="en-GB"/>
        </w:rPr>
        <w:t>bridge  crossed</w:t>
      </w:r>
      <w:proofErr w:type="gramEnd"/>
      <w:r w:rsidRPr="002E0753">
        <w:rPr>
          <w:rFonts w:ascii="Arial" w:eastAsia="Times New Roman" w:hAnsi="Arial" w:cs="Arial"/>
          <w:i/>
          <w:color w:val="222222"/>
          <w:sz w:val="20"/>
          <w:szCs w:val="22"/>
          <w:lang w:eastAsia="en-GB"/>
        </w:rPr>
        <w:t xml:space="preserve"> under from Exmouth, joining the road, where there is a sign saying so, and the estuary view point before the hill that leads to the village.. Here the </w:t>
      </w:r>
      <w:proofErr w:type="gramStart"/>
      <w:r w:rsidRPr="002E0753">
        <w:rPr>
          <w:rFonts w:ascii="Arial" w:eastAsia="Times New Roman" w:hAnsi="Arial" w:cs="Arial"/>
          <w:i/>
          <w:color w:val="222222"/>
          <w:sz w:val="20"/>
          <w:szCs w:val="22"/>
          <w:lang w:eastAsia="en-GB"/>
        </w:rPr>
        <w:t>track  has</w:t>
      </w:r>
      <w:proofErr w:type="gramEnd"/>
      <w:r w:rsidRPr="002E0753">
        <w:rPr>
          <w:rFonts w:ascii="Arial" w:eastAsia="Times New Roman" w:hAnsi="Arial" w:cs="Arial"/>
          <w:i/>
          <w:color w:val="222222"/>
          <w:sz w:val="20"/>
          <w:szCs w:val="22"/>
          <w:lang w:eastAsia="en-GB"/>
        </w:rPr>
        <w:t xml:space="preserve"> only room for one vehicle and is a blind bend. I have on more than one occasion had to take quite drastic evasive action to avoid collision with motorists in both directions. Can the council address this problem, </w:t>
      </w:r>
      <w:proofErr w:type="spellStart"/>
      <w:r w:rsidRPr="002E0753">
        <w:rPr>
          <w:rFonts w:ascii="Arial" w:eastAsia="Times New Roman" w:hAnsi="Arial" w:cs="Arial"/>
          <w:i/>
          <w:color w:val="222222"/>
          <w:sz w:val="20"/>
          <w:szCs w:val="22"/>
          <w:lang w:eastAsia="en-GB"/>
        </w:rPr>
        <w:t>ie</w:t>
      </w:r>
      <w:proofErr w:type="spellEnd"/>
      <w:r w:rsidRPr="002E0753">
        <w:rPr>
          <w:rFonts w:ascii="Arial" w:eastAsia="Times New Roman" w:hAnsi="Arial" w:cs="Arial"/>
          <w:i/>
          <w:color w:val="222222"/>
          <w:sz w:val="20"/>
          <w:szCs w:val="22"/>
          <w:lang w:eastAsia="en-GB"/>
        </w:rPr>
        <w:t xml:space="preserve"> by installing a mirror system allowing tack users to see around the </w:t>
      </w:r>
      <w:proofErr w:type="gramStart"/>
      <w:r w:rsidRPr="002E0753">
        <w:rPr>
          <w:rFonts w:ascii="Arial" w:eastAsia="Times New Roman" w:hAnsi="Arial" w:cs="Arial"/>
          <w:i/>
          <w:color w:val="222222"/>
          <w:sz w:val="20"/>
          <w:szCs w:val="22"/>
          <w:lang w:eastAsia="en-GB"/>
        </w:rPr>
        <w:t>bend.</w:t>
      </w:r>
      <w:proofErr w:type="gramEnd"/>
      <w:r w:rsidRPr="007B5271">
        <w:rPr>
          <w:rFonts w:ascii="Arial" w:eastAsia="Times New Roman" w:hAnsi="Arial" w:cs="Arial"/>
          <w:i/>
          <w:color w:val="222222"/>
          <w:sz w:val="20"/>
          <w:szCs w:val="22"/>
          <w:lang w:eastAsia="en-GB"/>
        </w:rPr>
        <w:t xml:space="preserve"> </w:t>
      </w:r>
      <w:r w:rsidRPr="002E0753">
        <w:rPr>
          <w:rFonts w:ascii="Arial" w:eastAsia="Times New Roman" w:hAnsi="Arial" w:cs="Arial"/>
          <w:i/>
          <w:color w:val="222222"/>
          <w:sz w:val="20"/>
          <w:szCs w:val="22"/>
          <w:lang w:eastAsia="en-GB"/>
        </w:rPr>
        <w:t>I consider this to be urgent as the summer season will soon be upon us and this location could potentially be very dangerous.</w:t>
      </w:r>
      <w:r w:rsidRPr="002E0753">
        <w:rPr>
          <w:rFonts w:ascii="Arial" w:eastAsia="Times New Roman" w:hAnsi="Arial" w:cs="Arial"/>
          <w:i/>
          <w:color w:val="222222"/>
          <w:sz w:val="20"/>
          <w:szCs w:val="22"/>
          <w:lang w:eastAsia="en-GB"/>
        </w:rPr>
        <w:br/>
        <w:t>Thank you</w:t>
      </w:r>
    </w:p>
    <w:p w14:paraId="29B136BD" w14:textId="538F8A3E" w:rsidR="002E0753" w:rsidRDefault="002E0753" w:rsidP="002E0753">
      <w:pPr>
        <w:ind w:left="720"/>
        <w:rPr>
          <w:rFonts w:ascii="Arial" w:eastAsia="Times New Roman" w:hAnsi="Arial" w:cs="Arial"/>
          <w:color w:val="222222"/>
          <w:sz w:val="20"/>
          <w:szCs w:val="22"/>
          <w:lang w:eastAsia="en-GB"/>
        </w:rPr>
      </w:pPr>
    </w:p>
    <w:p w14:paraId="71C7F22E" w14:textId="1E2C2661" w:rsidR="002E0753" w:rsidRDefault="002E0753" w:rsidP="009B1136">
      <w:pPr>
        <w:ind w:left="720"/>
        <w:jc w:val="both"/>
        <w:rPr>
          <w:rFonts w:ascii="Arial" w:eastAsia="Times New Roman" w:hAnsi="Arial" w:cs="Arial"/>
          <w:color w:val="222222"/>
          <w:sz w:val="20"/>
          <w:szCs w:val="22"/>
          <w:lang w:eastAsia="en-GB"/>
        </w:rPr>
      </w:pPr>
      <w:r>
        <w:rPr>
          <w:rFonts w:ascii="Arial" w:eastAsia="Times New Roman" w:hAnsi="Arial" w:cs="Arial"/>
          <w:color w:val="222222"/>
          <w:sz w:val="20"/>
          <w:szCs w:val="22"/>
          <w:lang w:eastAsia="en-GB"/>
        </w:rPr>
        <w:t xml:space="preserve">Cllr Atkins highlighted the fact that the current mirror on the bend is damaged and therefore can affect the visibility of oncoming vehicles on the corner.  </w:t>
      </w:r>
      <w:r w:rsidR="002E7E26">
        <w:rPr>
          <w:rFonts w:ascii="Arial" w:eastAsia="Times New Roman" w:hAnsi="Arial" w:cs="Arial"/>
          <w:color w:val="222222"/>
          <w:sz w:val="20"/>
          <w:szCs w:val="22"/>
          <w:lang w:eastAsia="en-GB"/>
        </w:rPr>
        <w:t>D</w:t>
      </w:r>
      <w:r>
        <w:rPr>
          <w:rFonts w:ascii="Arial" w:eastAsia="Times New Roman" w:hAnsi="Arial" w:cs="Arial"/>
          <w:color w:val="222222"/>
          <w:sz w:val="20"/>
          <w:szCs w:val="22"/>
          <w:lang w:eastAsia="en-GB"/>
        </w:rPr>
        <w:t xml:space="preserve">istrict Cllr </w:t>
      </w:r>
      <w:proofErr w:type="spellStart"/>
      <w:r>
        <w:rPr>
          <w:rFonts w:ascii="Arial" w:eastAsia="Times New Roman" w:hAnsi="Arial" w:cs="Arial"/>
          <w:color w:val="222222"/>
          <w:sz w:val="20"/>
          <w:szCs w:val="22"/>
          <w:lang w:eastAsia="en-GB"/>
        </w:rPr>
        <w:t>Ingham</w:t>
      </w:r>
      <w:proofErr w:type="spellEnd"/>
      <w:r>
        <w:rPr>
          <w:rFonts w:ascii="Arial" w:eastAsia="Times New Roman" w:hAnsi="Arial" w:cs="Arial"/>
          <w:color w:val="222222"/>
          <w:sz w:val="20"/>
          <w:szCs w:val="22"/>
          <w:lang w:eastAsia="en-GB"/>
        </w:rPr>
        <w:t xml:space="preserve"> explained that the mirrors get damaged easily, even by simply leaning on it will cause a dent.  He suggested that if a new mirror is purchased then it should be solid </w:t>
      </w:r>
      <w:r w:rsidR="002E7E26">
        <w:rPr>
          <w:rFonts w:ascii="Arial" w:eastAsia="Times New Roman" w:hAnsi="Arial" w:cs="Arial"/>
          <w:color w:val="222222"/>
          <w:sz w:val="20"/>
          <w:szCs w:val="22"/>
          <w:lang w:eastAsia="en-GB"/>
        </w:rPr>
        <w:t>behind,</w:t>
      </w:r>
      <w:r>
        <w:rPr>
          <w:rFonts w:ascii="Arial" w:eastAsia="Times New Roman" w:hAnsi="Arial" w:cs="Arial"/>
          <w:color w:val="222222"/>
          <w:sz w:val="20"/>
          <w:szCs w:val="22"/>
          <w:lang w:eastAsia="en-GB"/>
        </w:rPr>
        <w:t xml:space="preserve"> so it doesn’t get pushed and dented so easily.</w:t>
      </w:r>
      <w:r w:rsidR="002E7E26">
        <w:rPr>
          <w:rFonts w:ascii="Arial" w:eastAsia="Times New Roman" w:hAnsi="Arial" w:cs="Arial"/>
          <w:color w:val="222222"/>
          <w:sz w:val="20"/>
          <w:szCs w:val="22"/>
          <w:lang w:eastAsia="en-GB"/>
        </w:rPr>
        <w:t xml:space="preserve">  </w:t>
      </w:r>
      <w:r>
        <w:rPr>
          <w:rFonts w:ascii="Arial" w:eastAsia="Times New Roman" w:hAnsi="Arial" w:cs="Arial"/>
          <w:color w:val="222222"/>
          <w:sz w:val="20"/>
          <w:szCs w:val="22"/>
          <w:lang w:eastAsia="en-GB"/>
        </w:rPr>
        <w:t>Cllr Rogers proposed replacing the mirror.  Cllr Dimond seconded.  Unan.</w:t>
      </w:r>
    </w:p>
    <w:p w14:paraId="335918DB" w14:textId="50EB8F06" w:rsidR="002E0753" w:rsidRPr="002E0753" w:rsidRDefault="002E0753" w:rsidP="002E0753">
      <w:pPr>
        <w:ind w:left="720"/>
        <w:rPr>
          <w:rFonts w:ascii="Arial" w:eastAsia="Times New Roman" w:hAnsi="Arial" w:cs="Arial"/>
          <w:i/>
          <w:color w:val="222222"/>
          <w:sz w:val="20"/>
          <w:szCs w:val="22"/>
          <w:lang w:eastAsia="en-GB"/>
        </w:rPr>
      </w:pPr>
      <w:r w:rsidRPr="002E0753">
        <w:rPr>
          <w:rFonts w:ascii="Arial" w:eastAsia="Times New Roman" w:hAnsi="Arial" w:cs="Arial"/>
          <w:i/>
          <w:color w:val="222222"/>
          <w:sz w:val="20"/>
          <w:szCs w:val="22"/>
          <w:lang w:eastAsia="en-GB"/>
        </w:rPr>
        <w:t xml:space="preserve">RESOLVED that a new mirror is </w:t>
      </w:r>
      <w:r w:rsidR="00637378" w:rsidRPr="002E0753">
        <w:rPr>
          <w:rFonts w:ascii="Arial" w:eastAsia="Times New Roman" w:hAnsi="Arial" w:cs="Arial"/>
          <w:i/>
          <w:color w:val="222222"/>
          <w:sz w:val="20"/>
          <w:szCs w:val="22"/>
          <w:lang w:eastAsia="en-GB"/>
        </w:rPr>
        <w:t>purchased</w:t>
      </w:r>
      <w:r w:rsidR="00C3617C">
        <w:rPr>
          <w:rFonts w:ascii="Arial" w:eastAsia="Times New Roman" w:hAnsi="Arial" w:cs="Arial"/>
          <w:i/>
          <w:color w:val="222222"/>
          <w:sz w:val="20"/>
          <w:szCs w:val="22"/>
          <w:lang w:eastAsia="en-GB"/>
        </w:rPr>
        <w:t xml:space="preserve"> for Sowden End</w:t>
      </w:r>
      <w:r w:rsidR="00637378" w:rsidRPr="002E0753">
        <w:rPr>
          <w:rFonts w:ascii="Arial" w:eastAsia="Times New Roman" w:hAnsi="Arial" w:cs="Arial"/>
          <w:i/>
          <w:color w:val="222222"/>
          <w:sz w:val="20"/>
          <w:szCs w:val="22"/>
          <w:lang w:eastAsia="en-GB"/>
        </w:rPr>
        <w:t>,</w:t>
      </w:r>
      <w:r w:rsidRPr="002E0753">
        <w:rPr>
          <w:rFonts w:ascii="Arial" w:eastAsia="Times New Roman" w:hAnsi="Arial" w:cs="Arial"/>
          <w:i/>
          <w:color w:val="222222"/>
          <w:sz w:val="20"/>
          <w:szCs w:val="22"/>
          <w:lang w:eastAsia="en-GB"/>
        </w:rPr>
        <w:t xml:space="preserve"> and</w:t>
      </w:r>
      <w:r w:rsidR="00A82317">
        <w:rPr>
          <w:rFonts w:ascii="Arial" w:eastAsia="Times New Roman" w:hAnsi="Arial" w:cs="Arial"/>
          <w:i/>
          <w:color w:val="222222"/>
          <w:sz w:val="20"/>
          <w:szCs w:val="22"/>
          <w:lang w:eastAsia="en-GB"/>
        </w:rPr>
        <w:t>,</w:t>
      </w:r>
      <w:r w:rsidRPr="002E0753">
        <w:rPr>
          <w:rFonts w:ascii="Arial" w:eastAsia="Times New Roman" w:hAnsi="Arial" w:cs="Arial"/>
          <w:i/>
          <w:color w:val="222222"/>
          <w:sz w:val="20"/>
          <w:szCs w:val="22"/>
          <w:lang w:eastAsia="en-GB"/>
        </w:rPr>
        <w:t xml:space="preserve"> Cllr </w:t>
      </w:r>
      <w:proofErr w:type="spellStart"/>
      <w:r w:rsidRPr="002E0753">
        <w:rPr>
          <w:rFonts w:ascii="Arial" w:eastAsia="Times New Roman" w:hAnsi="Arial" w:cs="Arial"/>
          <w:i/>
          <w:color w:val="222222"/>
          <w:sz w:val="20"/>
          <w:szCs w:val="22"/>
          <w:lang w:eastAsia="en-GB"/>
        </w:rPr>
        <w:t>Acca</w:t>
      </w:r>
      <w:proofErr w:type="spellEnd"/>
      <w:r w:rsidRPr="002E0753">
        <w:rPr>
          <w:rFonts w:ascii="Arial" w:eastAsia="Times New Roman" w:hAnsi="Arial" w:cs="Arial"/>
          <w:i/>
          <w:color w:val="222222"/>
          <w:sz w:val="20"/>
          <w:szCs w:val="22"/>
          <w:lang w:eastAsia="en-GB"/>
        </w:rPr>
        <w:t xml:space="preserve"> asked to reinforce the back with a filler.  </w:t>
      </w:r>
    </w:p>
    <w:p w14:paraId="6E61EB72" w14:textId="202C49FB" w:rsidR="00DE19B0" w:rsidRDefault="00DE19B0" w:rsidP="00DE19B0">
      <w:pPr>
        <w:ind w:firstLine="720"/>
        <w:rPr>
          <w:rFonts w:ascii="Arial" w:hAnsi="Arial" w:cs="Arial"/>
          <w:color w:val="222222"/>
          <w:sz w:val="20"/>
          <w:szCs w:val="20"/>
        </w:rPr>
      </w:pPr>
    </w:p>
    <w:p w14:paraId="5E1ED86E" w14:textId="0D412FDE" w:rsidR="00637378" w:rsidRDefault="00637378" w:rsidP="00DE19B0">
      <w:pPr>
        <w:ind w:firstLine="720"/>
        <w:rPr>
          <w:rFonts w:ascii="Arial" w:hAnsi="Arial" w:cs="Arial"/>
          <w:color w:val="222222"/>
          <w:sz w:val="20"/>
          <w:szCs w:val="20"/>
        </w:rPr>
      </w:pPr>
      <w:r>
        <w:rPr>
          <w:rFonts w:ascii="Arial" w:hAnsi="Arial" w:cs="Arial"/>
          <w:color w:val="222222"/>
          <w:sz w:val="20"/>
          <w:szCs w:val="20"/>
        </w:rPr>
        <w:t xml:space="preserve">The Clerk read the correspondence received regarding the </w:t>
      </w:r>
      <w:r w:rsidR="00B77020">
        <w:rPr>
          <w:rFonts w:ascii="Arial" w:hAnsi="Arial" w:cs="Arial"/>
          <w:color w:val="222222"/>
          <w:sz w:val="20"/>
          <w:szCs w:val="20"/>
        </w:rPr>
        <w:t>defibrillator</w:t>
      </w:r>
      <w:r>
        <w:rPr>
          <w:rFonts w:ascii="Arial" w:hAnsi="Arial" w:cs="Arial"/>
          <w:color w:val="222222"/>
          <w:sz w:val="20"/>
          <w:szCs w:val="20"/>
        </w:rPr>
        <w:t>:</w:t>
      </w:r>
    </w:p>
    <w:p w14:paraId="11C8AEE4" w14:textId="77777777" w:rsidR="00637378" w:rsidRPr="00DB3EEA" w:rsidRDefault="00637378" w:rsidP="00637378">
      <w:pPr>
        <w:ind w:firstLine="720"/>
        <w:rPr>
          <w:rFonts w:ascii="Arial" w:eastAsia="Times New Roman" w:hAnsi="Arial" w:cs="Arial"/>
          <w:i/>
          <w:color w:val="222222"/>
          <w:sz w:val="20"/>
          <w:szCs w:val="22"/>
          <w:lang w:eastAsia="en-US"/>
        </w:rPr>
      </w:pPr>
      <w:r w:rsidRPr="00DB3EEA">
        <w:rPr>
          <w:rFonts w:ascii="Arial" w:eastAsia="Times New Roman" w:hAnsi="Arial" w:cs="Arial"/>
          <w:i/>
          <w:color w:val="222222"/>
          <w:sz w:val="20"/>
          <w:szCs w:val="22"/>
          <w:lang w:eastAsia="en-US"/>
        </w:rPr>
        <w:t>19/3/19</w:t>
      </w:r>
    </w:p>
    <w:p w14:paraId="5AEA17C0" w14:textId="0C5E0EFE" w:rsidR="00637378" w:rsidRPr="00DB3EEA" w:rsidRDefault="00637378" w:rsidP="00637378">
      <w:pPr>
        <w:ind w:left="720"/>
        <w:rPr>
          <w:rFonts w:eastAsia="Times New Roman"/>
          <w:i/>
          <w:sz w:val="20"/>
          <w:szCs w:val="22"/>
          <w:lang w:eastAsia="en-GB"/>
        </w:rPr>
      </w:pPr>
      <w:r w:rsidRPr="00DB3EEA">
        <w:rPr>
          <w:rFonts w:ascii="Arial" w:eastAsia="Times New Roman" w:hAnsi="Arial" w:cs="Arial"/>
          <w:i/>
          <w:color w:val="222222"/>
          <w:sz w:val="20"/>
          <w:szCs w:val="22"/>
          <w:lang w:eastAsia="en-GB"/>
        </w:rPr>
        <w:t>Hi Lucy,</w:t>
      </w:r>
      <w:r w:rsidRPr="00DB3EEA">
        <w:rPr>
          <w:rFonts w:ascii="Arial" w:eastAsia="Times New Roman" w:hAnsi="Arial" w:cs="Arial"/>
          <w:i/>
          <w:color w:val="222222"/>
          <w:sz w:val="20"/>
          <w:szCs w:val="22"/>
          <w:lang w:eastAsia="en-GB"/>
        </w:rPr>
        <w:br/>
        <w:t>You may be aware that we have had a couple of sudden tragic deaths down here over the last week and a lady expressed her concern to me that she didn’t know how to use the defibrillator? I suspect she isn’t the only one who worries that it may be complicated.</w:t>
      </w:r>
      <w:r w:rsidRPr="00DB3EEA">
        <w:rPr>
          <w:rFonts w:ascii="Arial" w:eastAsia="Times New Roman" w:hAnsi="Arial" w:cs="Arial"/>
          <w:i/>
          <w:color w:val="222222"/>
          <w:sz w:val="20"/>
          <w:szCs w:val="22"/>
          <w:lang w:eastAsia="en-GB"/>
        </w:rPr>
        <w:br/>
        <w:t xml:space="preserve">I wonder if you may wish to put a short price in next </w:t>
      </w:r>
      <w:proofErr w:type="spellStart"/>
      <w:r w:rsidRPr="00DB3EEA">
        <w:rPr>
          <w:rFonts w:ascii="Arial" w:eastAsia="Times New Roman" w:hAnsi="Arial" w:cs="Arial"/>
          <w:i/>
          <w:color w:val="222222"/>
          <w:sz w:val="20"/>
          <w:szCs w:val="22"/>
          <w:lang w:eastAsia="en-GB"/>
        </w:rPr>
        <w:t>months</w:t>
      </w:r>
      <w:proofErr w:type="spellEnd"/>
      <w:r w:rsidRPr="00DB3EEA">
        <w:rPr>
          <w:rFonts w:ascii="Arial" w:eastAsia="Times New Roman" w:hAnsi="Arial" w:cs="Arial"/>
          <w:i/>
          <w:color w:val="222222"/>
          <w:sz w:val="20"/>
          <w:szCs w:val="22"/>
          <w:lang w:eastAsia="en-GB"/>
        </w:rPr>
        <w:t xml:space="preserve"> Herald reminding people how is it is to use?</w:t>
      </w:r>
      <w:r w:rsidRPr="00DB3EEA">
        <w:rPr>
          <w:rFonts w:ascii="Arial" w:eastAsia="Times New Roman" w:hAnsi="Arial" w:cs="Arial"/>
          <w:i/>
          <w:color w:val="222222"/>
          <w:sz w:val="20"/>
          <w:szCs w:val="22"/>
          <w:lang w:eastAsia="en-GB"/>
        </w:rPr>
        <w:br/>
        <w:t>Best wishes, Miles</w:t>
      </w:r>
    </w:p>
    <w:p w14:paraId="31A655D0" w14:textId="0F71CAD7" w:rsidR="00637378" w:rsidRDefault="00637378" w:rsidP="00DE19B0">
      <w:pPr>
        <w:ind w:firstLine="720"/>
        <w:rPr>
          <w:rFonts w:ascii="Arial" w:hAnsi="Arial" w:cs="Arial"/>
          <w:color w:val="222222"/>
          <w:sz w:val="20"/>
          <w:szCs w:val="20"/>
        </w:rPr>
      </w:pPr>
    </w:p>
    <w:p w14:paraId="1B7F6629" w14:textId="0F255500" w:rsidR="00637378" w:rsidRDefault="00637378" w:rsidP="00637378">
      <w:pPr>
        <w:ind w:left="720"/>
        <w:rPr>
          <w:rFonts w:ascii="Arial" w:hAnsi="Arial" w:cs="Arial"/>
          <w:color w:val="222222"/>
          <w:sz w:val="20"/>
          <w:szCs w:val="20"/>
        </w:rPr>
      </w:pPr>
      <w:r>
        <w:rPr>
          <w:rFonts w:ascii="Arial" w:hAnsi="Arial" w:cs="Arial"/>
          <w:color w:val="222222"/>
          <w:sz w:val="20"/>
          <w:szCs w:val="20"/>
        </w:rPr>
        <w:t>The Clerk explained that she had been in touch with the NHS and had written the following report for the Herald:</w:t>
      </w:r>
    </w:p>
    <w:p w14:paraId="1EBF835A" w14:textId="1EC9264A" w:rsidR="00637378" w:rsidRPr="002E7E26" w:rsidRDefault="00637378" w:rsidP="002E7E26">
      <w:pPr>
        <w:ind w:left="720"/>
        <w:jc w:val="both"/>
        <w:rPr>
          <w:rFonts w:ascii="Arial" w:hAnsi="Arial" w:cs="Arial"/>
          <w:bCs/>
          <w:sz w:val="20"/>
          <w:szCs w:val="20"/>
        </w:rPr>
      </w:pPr>
      <w:r w:rsidRPr="002E7E26">
        <w:rPr>
          <w:rFonts w:ascii="Arial" w:hAnsi="Arial" w:cs="Arial"/>
          <w:bCs/>
          <w:sz w:val="20"/>
          <w:szCs w:val="20"/>
        </w:rPr>
        <w:t>We now have three defibrillators in the village.  One outside the village stores, one at the Village Hall and one in Churchill Court.  The defibrillators at the village hall and Churchill Court both need a code to open – when you dial 999 the emergency services will tell you the code to open the defibrillator case.  The defibrillator outside the village store does not need a code, it must be opened by turning in the direction of the arrows on the case.  Once the cases are opened, remove the defibrillator from the case, there is an ‘on’ switch which, once pressed, the defibrillator will talk you through the necessary instructions to follow to aid the casualty.</w:t>
      </w:r>
    </w:p>
    <w:p w14:paraId="341EE43F" w14:textId="77777777" w:rsidR="00637378" w:rsidRPr="00637378" w:rsidRDefault="00637378" w:rsidP="00637378">
      <w:pPr>
        <w:ind w:firstLine="720"/>
        <w:rPr>
          <w:rFonts w:ascii="Arial" w:hAnsi="Arial" w:cs="Arial"/>
          <w:b/>
          <w:i/>
          <w:sz w:val="20"/>
          <w:szCs w:val="20"/>
        </w:rPr>
      </w:pPr>
      <w:r w:rsidRPr="00637378">
        <w:rPr>
          <w:rFonts w:ascii="Arial" w:hAnsi="Arial" w:cs="Arial"/>
          <w:b/>
          <w:i/>
          <w:sz w:val="20"/>
          <w:szCs w:val="20"/>
        </w:rPr>
        <w:t xml:space="preserve">The key message and procedure would be to call 999 first. </w:t>
      </w:r>
    </w:p>
    <w:p w14:paraId="2027027B" w14:textId="77777777" w:rsidR="00637378" w:rsidRPr="00637378" w:rsidRDefault="00637378" w:rsidP="00637378">
      <w:pPr>
        <w:ind w:firstLine="720"/>
        <w:rPr>
          <w:rFonts w:ascii="Arial" w:hAnsi="Arial" w:cs="Arial"/>
          <w:i/>
          <w:sz w:val="20"/>
          <w:szCs w:val="20"/>
        </w:rPr>
      </w:pPr>
      <w:r w:rsidRPr="00637378">
        <w:rPr>
          <w:rFonts w:ascii="Arial" w:hAnsi="Arial" w:cs="Arial"/>
          <w:i/>
          <w:sz w:val="20"/>
          <w:szCs w:val="20"/>
        </w:rPr>
        <w:t>Then to adopt the following:  </w:t>
      </w:r>
    </w:p>
    <w:p w14:paraId="1396E800" w14:textId="77777777" w:rsidR="00637378" w:rsidRPr="00637378" w:rsidRDefault="00637378" w:rsidP="00637378">
      <w:pPr>
        <w:ind w:firstLine="720"/>
        <w:rPr>
          <w:rFonts w:ascii="Arial" w:hAnsi="Arial" w:cs="Arial"/>
          <w:i/>
          <w:sz w:val="20"/>
          <w:szCs w:val="20"/>
        </w:rPr>
      </w:pPr>
      <w:r w:rsidRPr="00637378">
        <w:rPr>
          <w:rFonts w:ascii="Arial" w:hAnsi="Arial" w:cs="Arial"/>
          <w:b/>
          <w:i/>
          <w:sz w:val="20"/>
          <w:szCs w:val="20"/>
        </w:rPr>
        <w:t>DANGER</w:t>
      </w:r>
      <w:r w:rsidRPr="00637378">
        <w:rPr>
          <w:rFonts w:ascii="Arial" w:hAnsi="Arial" w:cs="Arial"/>
          <w:i/>
          <w:sz w:val="20"/>
          <w:szCs w:val="20"/>
        </w:rPr>
        <w:t xml:space="preserve"> check for danger to yourself or casualty.</w:t>
      </w:r>
    </w:p>
    <w:p w14:paraId="691E9CF6" w14:textId="77777777" w:rsidR="00637378" w:rsidRDefault="00637378" w:rsidP="00637378">
      <w:pPr>
        <w:ind w:firstLine="720"/>
        <w:rPr>
          <w:rFonts w:ascii="Arial" w:hAnsi="Arial" w:cs="Arial"/>
          <w:i/>
          <w:sz w:val="20"/>
          <w:szCs w:val="20"/>
        </w:rPr>
      </w:pPr>
      <w:r w:rsidRPr="00637378">
        <w:rPr>
          <w:rFonts w:ascii="Arial" w:hAnsi="Arial" w:cs="Arial"/>
          <w:b/>
          <w:i/>
          <w:sz w:val="20"/>
          <w:szCs w:val="20"/>
        </w:rPr>
        <w:t>RESPONSE</w:t>
      </w:r>
      <w:r w:rsidRPr="00637378">
        <w:rPr>
          <w:rFonts w:ascii="Arial" w:hAnsi="Arial" w:cs="Arial"/>
          <w:i/>
          <w:sz w:val="20"/>
          <w:szCs w:val="20"/>
        </w:rPr>
        <w:t xml:space="preserve"> Shake the casualty’s shoulders.</w:t>
      </w:r>
    </w:p>
    <w:p w14:paraId="36DE08CA" w14:textId="31CEE471" w:rsidR="00637378" w:rsidRPr="00637378" w:rsidRDefault="00637378" w:rsidP="00637378">
      <w:pPr>
        <w:ind w:firstLine="720"/>
        <w:rPr>
          <w:rFonts w:ascii="Arial" w:hAnsi="Arial" w:cs="Arial"/>
          <w:i/>
          <w:sz w:val="20"/>
          <w:szCs w:val="20"/>
        </w:rPr>
      </w:pPr>
      <w:r w:rsidRPr="00637378">
        <w:rPr>
          <w:rFonts w:ascii="Arial" w:hAnsi="Arial" w:cs="Arial"/>
          <w:b/>
          <w:i/>
          <w:sz w:val="20"/>
          <w:szCs w:val="20"/>
        </w:rPr>
        <w:t>AIRWAY</w:t>
      </w:r>
      <w:r w:rsidRPr="00637378">
        <w:rPr>
          <w:rFonts w:ascii="Arial" w:hAnsi="Arial" w:cs="Arial"/>
          <w:i/>
          <w:sz w:val="20"/>
          <w:szCs w:val="20"/>
        </w:rPr>
        <w:t xml:space="preserve"> Tip the patients head back and lift the chin up (head tilt chin lift)</w:t>
      </w:r>
    </w:p>
    <w:p w14:paraId="7F04106F" w14:textId="77777777" w:rsidR="00637378" w:rsidRPr="00637378" w:rsidRDefault="00637378" w:rsidP="00637378">
      <w:pPr>
        <w:ind w:left="720"/>
        <w:rPr>
          <w:rFonts w:ascii="Arial" w:hAnsi="Arial" w:cs="Arial"/>
          <w:i/>
          <w:sz w:val="20"/>
          <w:szCs w:val="20"/>
        </w:rPr>
      </w:pPr>
      <w:r w:rsidRPr="00637378">
        <w:rPr>
          <w:rFonts w:ascii="Arial" w:hAnsi="Arial" w:cs="Arial"/>
          <w:b/>
          <w:i/>
          <w:sz w:val="20"/>
          <w:szCs w:val="20"/>
        </w:rPr>
        <w:lastRenderedPageBreak/>
        <w:t>BREATHING</w:t>
      </w:r>
      <w:r w:rsidRPr="00637378">
        <w:rPr>
          <w:rFonts w:ascii="Arial" w:hAnsi="Arial" w:cs="Arial"/>
          <w:i/>
          <w:sz w:val="20"/>
          <w:szCs w:val="20"/>
        </w:rPr>
        <w:t xml:space="preserve"> look, listen and feel for 10 seconds looking for normal breathing. If not breathing or anything less than 2 normal breaths or a gasp or groan is not enough to sustain life.</w:t>
      </w:r>
    </w:p>
    <w:p w14:paraId="59F77778" w14:textId="77777777" w:rsidR="00637378" w:rsidRPr="00637378" w:rsidRDefault="00637378" w:rsidP="00637378">
      <w:pPr>
        <w:ind w:left="720"/>
        <w:rPr>
          <w:rFonts w:ascii="Arial" w:hAnsi="Arial" w:cs="Arial"/>
          <w:i/>
          <w:sz w:val="20"/>
          <w:szCs w:val="20"/>
        </w:rPr>
      </w:pPr>
      <w:r w:rsidRPr="00637378">
        <w:rPr>
          <w:rFonts w:ascii="Arial" w:hAnsi="Arial" w:cs="Arial"/>
          <w:i/>
          <w:sz w:val="20"/>
          <w:szCs w:val="20"/>
        </w:rPr>
        <w:t>CPR if not breathing or not breathing normally start Cardio pulmonary resuscitation. 30 compressions and 2 breaths.</w:t>
      </w:r>
    </w:p>
    <w:p w14:paraId="05AF2E42" w14:textId="6E4D454D" w:rsidR="00637378" w:rsidRDefault="00637378" w:rsidP="00637378">
      <w:pPr>
        <w:ind w:left="720"/>
        <w:rPr>
          <w:rFonts w:ascii="Arial" w:hAnsi="Arial" w:cs="Arial"/>
          <w:b/>
          <w:i/>
          <w:sz w:val="20"/>
          <w:szCs w:val="20"/>
        </w:rPr>
      </w:pPr>
      <w:r w:rsidRPr="00637378">
        <w:rPr>
          <w:rFonts w:ascii="Arial" w:hAnsi="Arial" w:cs="Arial"/>
          <w:i/>
          <w:sz w:val="20"/>
          <w:szCs w:val="20"/>
        </w:rPr>
        <w:t xml:space="preserve">If a defibrillator is to hand or someone </w:t>
      </w:r>
      <w:proofErr w:type="gramStart"/>
      <w:r w:rsidRPr="00637378">
        <w:rPr>
          <w:rFonts w:ascii="Arial" w:hAnsi="Arial" w:cs="Arial"/>
          <w:i/>
          <w:sz w:val="20"/>
          <w:szCs w:val="20"/>
        </w:rPr>
        <w:t>is able to</w:t>
      </w:r>
      <w:proofErr w:type="gramEnd"/>
      <w:r w:rsidRPr="00637378">
        <w:rPr>
          <w:rFonts w:ascii="Arial" w:hAnsi="Arial" w:cs="Arial"/>
          <w:i/>
          <w:sz w:val="20"/>
          <w:szCs w:val="20"/>
        </w:rPr>
        <w:t xml:space="preserve"> fetch one it should be applied to the casualty and the voice prompts followed. </w:t>
      </w:r>
      <w:r w:rsidRPr="00637378">
        <w:rPr>
          <w:rFonts w:ascii="Arial" w:hAnsi="Arial" w:cs="Arial"/>
          <w:i/>
          <w:sz w:val="20"/>
          <w:szCs w:val="20"/>
        </w:rPr>
        <w:br/>
      </w:r>
      <w:r w:rsidRPr="00637378">
        <w:rPr>
          <w:rFonts w:ascii="Arial" w:hAnsi="Arial" w:cs="Arial"/>
          <w:b/>
          <w:i/>
          <w:sz w:val="20"/>
          <w:szCs w:val="20"/>
        </w:rPr>
        <w:t>South Western Ambulance Service NHS Foundation Trust</w:t>
      </w:r>
    </w:p>
    <w:p w14:paraId="7D1D98E0" w14:textId="77777777" w:rsidR="00C3617C" w:rsidRDefault="00C3617C" w:rsidP="00C3617C">
      <w:pPr>
        <w:ind w:firstLine="720"/>
        <w:rPr>
          <w:rFonts w:ascii="Arial" w:hAnsi="Arial" w:cs="Arial"/>
          <w:b/>
          <w:i/>
          <w:sz w:val="20"/>
          <w:szCs w:val="20"/>
        </w:rPr>
      </w:pPr>
    </w:p>
    <w:p w14:paraId="32D7DACE" w14:textId="4394CAE7" w:rsidR="00C3617C" w:rsidRPr="00C3617C" w:rsidRDefault="00C3617C" w:rsidP="00C3617C">
      <w:pPr>
        <w:ind w:firstLine="720"/>
        <w:rPr>
          <w:rFonts w:ascii="Arial" w:hAnsi="Arial" w:cs="Arial"/>
          <w:i/>
          <w:sz w:val="20"/>
          <w:szCs w:val="20"/>
        </w:rPr>
      </w:pPr>
      <w:r w:rsidRPr="00C3617C">
        <w:rPr>
          <w:rFonts w:ascii="Arial" w:hAnsi="Arial" w:cs="Arial"/>
          <w:i/>
          <w:sz w:val="20"/>
          <w:szCs w:val="20"/>
        </w:rPr>
        <w:t>RESOLVED that the Clerk include this report</w:t>
      </w:r>
      <w:r w:rsidR="002E7E26">
        <w:rPr>
          <w:rFonts w:ascii="Arial" w:hAnsi="Arial" w:cs="Arial"/>
          <w:i/>
          <w:sz w:val="20"/>
          <w:szCs w:val="20"/>
        </w:rPr>
        <w:t xml:space="preserve"> in</w:t>
      </w:r>
      <w:r w:rsidR="00676B4F">
        <w:rPr>
          <w:rFonts w:ascii="Arial" w:hAnsi="Arial" w:cs="Arial"/>
          <w:i/>
          <w:sz w:val="20"/>
          <w:szCs w:val="20"/>
        </w:rPr>
        <w:t xml:space="preserve"> the</w:t>
      </w:r>
      <w:bookmarkStart w:id="4" w:name="_GoBack"/>
      <w:bookmarkEnd w:id="4"/>
      <w:r w:rsidR="002E7E26">
        <w:rPr>
          <w:rFonts w:ascii="Arial" w:hAnsi="Arial" w:cs="Arial"/>
          <w:i/>
          <w:sz w:val="20"/>
          <w:szCs w:val="20"/>
        </w:rPr>
        <w:t xml:space="preserve"> Herald</w:t>
      </w:r>
      <w:r w:rsidRPr="00C3617C">
        <w:rPr>
          <w:rFonts w:ascii="Arial" w:hAnsi="Arial" w:cs="Arial"/>
          <w:i/>
          <w:sz w:val="20"/>
          <w:szCs w:val="20"/>
        </w:rPr>
        <w:t xml:space="preserve"> regarding the defibrillator.</w:t>
      </w:r>
    </w:p>
    <w:p w14:paraId="2C8E5087" w14:textId="77777777" w:rsidR="00637378" w:rsidRPr="00C90D95" w:rsidRDefault="00637378" w:rsidP="00637378">
      <w:pPr>
        <w:jc w:val="both"/>
        <w:rPr>
          <w:rFonts w:ascii="Arial" w:hAnsi="Arial" w:cs="Arial"/>
          <w:b/>
          <w:bCs/>
          <w:i/>
          <w:sz w:val="22"/>
          <w:szCs w:val="22"/>
        </w:rPr>
      </w:pPr>
    </w:p>
    <w:p w14:paraId="75DEDE04" w14:textId="0489EC92" w:rsidR="00637378" w:rsidRDefault="00637378" w:rsidP="009B1136">
      <w:pPr>
        <w:ind w:firstLine="720"/>
        <w:jc w:val="both"/>
        <w:rPr>
          <w:rFonts w:ascii="Arial" w:hAnsi="Arial" w:cs="Arial"/>
          <w:color w:val="222222"/>
          <w:sz w:val="20"/>
          <w:szCs w:val="20"/>
        </w:rPr>
      </w:pPr>
      <w:r>
        <w:rPr>
          <w:rFonts w:ascii="Arial" w:hAnsi="Arial" w:cs="Arial"/>
          <w:color w:val="222222"/>
          <w:sz w:val="20"/>
          <w:szCs w:val="20"/>
        </w:rPr>
        <w:t xml:space="preserve">The Clerk read the letter received from Mr Masterson regarding the burial ground gates.  </w:t>
      </w:r>
    </w:p>
    <w:p w14:paraId="3A454354" w14:textId="19E6FBE9" w:rsidR="00637378" w:rsidRDefault="00637378" w:rsidP="009B1136">
      <w:pPr>
        <w:ind w:left="720"/>
        <w:jc w:val="both"/>
        <w:rPr>
          <w:rFonts w:ascii="Arial" w:hAnsi="Arial" w:cs="Arial"/>
          <w:color w:val="222222"/>
          <w:sz w:val="20"/>
          <w:szCs w:val="20"/>
        </w:rPr>
      </w:pPr>
      <w:r>
        <w:rPr>
          <w:rFonts w:ascii="Arial" w:hAnsi="Arial" w:cs="Arial"/>
          <w:color w:val="222222"/>
          <w:sz w:val="20"/>
          <w:szCs w:val="20"/>
        </w:rPr>
        <w:t xml:space="preserve">Cllr </w:t>
      </w:r>
      <w:proofErr w:type="spellStart"/>
      <w:r>
        <w:rPr>
          <w:rFonts w:ascii="Arial" w:hAnsi="Arial" w:cs="Arial"/>
          <w:color w:val="222222"/>
          <w:sz w:val="20"/>
          <w:szCs w:val="20"/>
        </w:rPr>
        <w:t>Corcos</w:t>
      </w:r>
      <w:proofErr w:type="spellEnd"/>
      <w:r>
        <w:rPr>
          <w:rFonts w:ascii="Arial" w:hAnsi="Arial" w:cs="Arial"/>
          <w:color w:val="222222"/>
          <w:sz w:val="20"/>
          <w:szCs w:val="20"/>
        </w:rPr>
        <w:t xml:space="preserve"> proposed that Mr Masterson was invited to a PC meeting to explain his intentions.  Cllr Atkins seconded. Unan.  </w:t>
      </w:r>
    </w:p>
    <w:p w14:paraId="2E4E558A" w14:textId="4D5AD211" w:rsidR="00637378" w:rsidRPr="00637378" w:rsidRDefault="00637378" w:rsidP="009B1136">
      <w:pPr>
        <w:ind w:left="720"/>
        <w:jc w:val="both"/>
        <w:rPr>
          <w:rFonts w:ascii="Arial" w:hAnsi="Arial" w:cs="Arial"/>
          <w:i/>
          <w:color w:val="222222"/>
          <w:sz w:val="20"/>
          <w:szCs w:val="20"/>
        </w:rPr>
      </w:pPr>
      <w:r w:rsidRPr="00637378">
        <w:rPr>
          <w:rFonts w:ascii="Arial" w:hAnsi="Arial" w:cs="Arial"/>
          <w:i/>
          <w:color w:val="222222"/>
          <w:sz w:val="20"/>
          <w:szCs w:val="20"/>
        </w:rPr>
        <w:t xml:space="preserve">RESOLVED that the Clerk invite Mr Masterson (or a nominated person) to the PC meeting in June to explain his proposals and actions. </w:t>
      </w:r>
    </w:p>
    <w:p w14:paraId="33186B2F" w14:textId="77777777" w:rsidR="00DE19B0" w:rsidRPr="004138FB" w:rsidRDefault="00DE19B0" w:rsidP="009B1136">
      <w:pPr>
        <w:ind w:firstLine="720"/>
        <w:jc w:val="both"/>
        <w:rPr>
          <w:rFonts w:ascii="Arial" w:hAnsi="Arial" w:cs="Arial"/>
          <w:color w:val="222222"/>
          <w:sz w:val="20"/>
          <w:szCs w:val="20"/>
        </w:rPr>
      </w:pPr>
    </w:p>
    <w:p w14:paraId="0059CC1A" w14:textId="2A7EA7B1" w:rsidR="007D453B" w:rsidRDefault="00637378" w:rsidP="009B1136">
      <w:pPr>
        <w:ind w:firstLine="720"/>
        <w:jc w:val="both"/>
        <w:rPr>
          <w:rFonts w:ascii="Arial" w:hAnsi="Arial" w:cs="Arial"/>
          <w:b/>
          <w:color w:val="222222"/>
          <w:sz w:val="20"/>
          <w:szCs w:val="20"/>
          <w:lang w:eastAsia="en-GB"/>
        </w:rPr>
      </w:pPr>
      <w:bookmarkStart w:id="5" w:name="_Hlk4409911"/>
      <w:r w:rsidRPr="00637378">
        <w:rPr>
          <w:rFonts w:ascii="Arial" w:hAnsi="Arial" w:cs="Arial"/>
          <w:b/>
          <w:i/>
          <w:color w:val="222222"/>
          <w:sz w:val="20"/>
          <w:szCs w:val="20"/>
        </w:rPr>
        <w:t>223.2</w:t>
      </w:r>
      <w:r w:rsidRPr="00637378">
        <w:rPr>
          <w:rFonts w:ascii="Arial" w:hAnsi="Arial" w:cs="Arial"/>
          <w:b/>
          <w:i/>
          <w:color w:val="222222"/>
          <w:sz w:val="20"/>
          <w:szCs w:val="20"/>
        </w:rPr>
        <w:tab/>
      </w:r>
      <w:r w:rsidR="007D453B" w:rsidRPr="007A062F">
        <w:rPr>
          <w:rFonts w:ascii="Arial" w:hAnsi="Arial" w:cs="Arial"/>
          <w:b/>
          <w:color w:val="222222"/>
          <w:sz w:val="20"/>
          <w:szCs w:val="20"/>
          <w:lang w:eastAsia="en-GB"/>
        </w:rPr>
        <w:t>New padlock for Cliff Field</w:t>
      </w:r>
    </w:p>
    <w:p w14:paraId="75C14820" w14:textId="3BEB1E84" w:rsidR="00637378" w:rsidRPr="00637378" w:rsidRDefault="00637378" w:rsidP="002E7E26">
      <w:pPr>
        <w:ind w:left="720"/>
        <w:jc w:val="both"/>
        <w:rPr>
          <w:rFonts w:ascii="Arial" w:hAnsi="Arial" w:cs="Arial"/>
          <w:color w:val="222222"/>
          <w:sz w:val="20"/>
          <w:szCs w:val="20"/>
          <w:lang w:eastAsia="en-GB"/>
        </w:rPr>
      </w:pPr>
      <w:r w:rsidRPr="00637378">
        <w:rPr>
          <w:rFonts w:ascii="Arial" w:hAnsi="Arial" w:cs="Arial"/>
          <w:color w:val="222222"/>
          <w:sz w:val="20"/>
          <w:szCs w:val="20"/>
          <w:lang w:eastAsia="en-GB"/>
        </w:rPr>
        <w:t xml:space="preserve">Cllr </w:t>
      </w:r>
      <w:proofErr w:type="spellStart"/>
      <w:r w:rsidRPr="00637378">
        <w:rPr>
          <w:rFonts w:ascii="Arial" w:hAnsi="Arial" w:cs="Arial"/>
          <w:color w:val="222222"/>
          <w:sz w:val="20"/>
          <w:szCs w:val="20"/>
          <w:lang w:eastAsia="en-GB"/>
        </w:rPr>
        <w:t>Acca</w:t>
      </w:r>
      <w:proofErr w:type="spellEnd"/>
      <w:r w:rsidRPr="00637378">
        <w:rPr>
          <w:rFonts w:ascii="Arial" w:hAnsi="Arial" w:cs="Arial"/>
          <w:color w:val="222222"/>
          <w:sz w:val="20"/>
          <w:szCs w:val="20"/>
          <w:lang w:eastAsia="en-GB"/>
        </w:rPr>
        <w:t xml:space="preserve"> had requested a new replacement lock with 8 keys for the gate at Cliff Field.</w:t>
      </w:r>
      <w:r w:rsidR="002E7E26">
        <w:rPr>
          <w:rFonts w:ascii="Arial" w:hAnsi="Arial" w:cs="Arial"/>
          <w:color w:val="222222"/>
          <w:sz w:val="20"/>
          <w:szCs w:val="20"/>
          <w:lang w:eastAsia="en-GB"/>
        </w:rPr>
        <w:t xml:space="preserve">  </w:t>
      </w:r>
      <w:r w:rsidRPr="00637378">
        <w:rPr>
          <w:rFonts w:ascii="Arial" w:hAnsi="Arial" w:cs="Arial"/>
          <w:color w:val="222222"/>
          <w:sz w:val="20"/>
          <w:szCs w:val="20"/>
          <w:lang w:eastAsia="en-GB"/>
        </w:rPr>
        <w:t>Cllr Atkins proposed to buy a new lock.  Cllr Rogers seconded. Unan.</w:t>
      </w:r>
    </w:p>
    <w:p w14:paraId="56F2321A" w14:textId="1A81A5B4" w:rsidR="00637378" w:rsidRPr="00DB3EEA" w:rsidRDefault="00637378" w:rsidP="009B1136">
      <w:pPr>
        <w:ind w:firstLine="720"/>
        <w:jc w:val="both"/>
        <w:rPr>
          <w:rFonts w:ascii="Arial" w:hAnsi="Arial" w:cs="Arial"/>
          <w:i/>
          <w:color w:val="222222"/>
          <w:sz w:val="20"/>
          <w:szCs w:val="20"/>
          <w:lang w:eastAsia="en-GB"/>
        </w:rPr>
      </w:pPr>
      <w:r w:rsidRPr="00DB3EEA">
        <w:rPr>
          <w:rFonts w:ascii="Arial" w:hAnsi="Arial" w:cs="Arial"/>
          <w:i/>
          <w:color w:val="222222"/>
          <w:sz w:val="20"/>
          <w:szCs w:val="20"/>
          <w:lang w:eastAsia="en-GB"/>
        </w:rPr>
        <w:t xml:space="preserve">RESOLVED that Cllr </w:t>
      </w:r>
      <w:proofErr w:type="spellStart"/>
      <w:r w:rsidRPr="00DB3EEA">
        <w:rPr>
          <w:rFonts w:ascii="Arial" w:hAnsi="Arial" w:cs="Arial"/>
          <w:i/>
          <w:color w:val="222222"/>
          <w:sz w:val="20"/>
          <w:szCs w:val="20"/>
          <w:lang w:eastAsia="en-GB"/>
        </w:rPr>
        <w:t>Acca</w:t>
      </w:r>
      <w:proofErr w:type="spellEnd"/>
      <w:r w:rsidRPr="00DB3EEA">
        <w:rPr>
          <w:rFonts w:ascii="Arial" w:hAnsi="Arial" w:cs="Arial"/>
          <w:i/>
          <w:color w:val="222222"/>
          <w:sz w:val="20"/>
          <w:szCs w:val="20"/>
          <w:lang w:eastAsia="en-GB"/>
        </w:rPr>
        <w:t xml:space="preserve"> purchase a new lock and 8 keys for Cliff Field.</w:t>
      </w:r>
    </w:p>
    <w:p w14:paraId="7ABEBD55" w14:textId="02726902" w:rsidR="00637378" w:rsidRDefault="00637378" w:rsidP="009B1136">
      <w:pPr>
        <w:ind w:firstLine="720"/>
        <w:jc w:val="both"/>
        <w:rPr>
          <w:rFonts w:ascii="Arial" w:hAnsi="Arial" w:cs="Arial"/>
          <w:color w:val="222222"/>
          <w:sz w:val="20"/>
          <w:szCs w:val="20"/>
          <w:lang w:eastAsia="en-GB"/>
        </w:rPr>
      </w:pPr>
    </w:p>
    <w:p w14:paraId="0FF7B539" w14:textId="1622656A" w:rsidR="007D453B" w:rsidRDefault="00637378" w:rsidP="009B1136">
      <w:pPr>
        <w:ind w:firstLine="720"/>
        <w:jc w:val="both"/>
        <w:rPr>
          <w:rFonts w:ascii="Arial" w:hAnsi="Arial" w:cs="Arial"/>
          <w:color w:val="222222"/>
          <w:sz w:val="20"/>
          <w:szCs w:val="20"/>
          <w:lang w:eastAsia="en-GB"/>
        </w:rPr>
      </w:pPr>
      <w:r w:rsidRPr="000D7DA1">
        <w:rPr>
          <w:rFonts w:ascii="Arial" w:hAnsi="Arial" w:cs="Arial"/>
          <w:b/>
          <w:color w:val="222222"/>
          <w:sz w:val="20"/>
          <w:szCs w:val="20"/>
          <w:lang w:eastAsia="en-GB"/>
        </w:rPr>
        <w:t>223.3</w:t>
      </w:r>
      <w:r w:rsidRPr="000D7DA1">
        <w:rPr>
          <w:rFonts w:ascii="Arial" w:hAnsi="Arial" w:cs="Arial"/>
          <w:b/>
          <w:color w:val="222222"/>
          <w:sz w:val="20"/>
          <w:szCs w:val="20"/>
          <w:lang w:eastAsia="en-GB"/>
        </w:rPr>
        <w:tab/>
      </w:r>
      <w:bookmarkEnd w:id="5"/>
      <w:r w:rsidR="007D453B" w:rsidRPr="007A062F">
        <w:rPr>
          <w:rFonts w:ascii="Arial" w:hAnsi="Arial" w:cs="Arial"/>
          <w:b/>
          <w:color w:val="222222"/>
          <w:sz w:val="20"/>
          <w:szCs w:val="20"/>
          <w:lang w:eastAsia="en-GB"/>
        </w:rPr>
        <w:t xml:space="preserve">ROSPA Play Safety inspection </w:t>
      </w:r>
    </w:p>
    <w:p w14:paraId="40993E24" w14:textId="2AA8365C" w:rsidR="00637378" w:rsidRDefault="00637378" w:rsidP="009B1136">
      <w:pPr>
        <w:ind w:left="720"/>
        <w:jc w:val="both"/>
        <w:rPr>
          <w:rFonts w:ascii="Arial" w:hAnsi="Arial" w:cs="Arial"/>
          <w:color w:val="222222"/>
          <w:sz w:val="20"/>
          <w:szCs w:val="20"/>
          <w:lang w:eastAsia="en-GB"/>
        </w:rPr>
      </w:pPr>
      <w:r>
        <w:rPr>
          <w:rFonts w:ascii="Arial" w:hAnsi="Arial" w:cs="Arial"/>
          <w:color w:val="222222"/>
          <w:sz w:val="20"/>
          <w:szCs w:val="20"/>
          <w:lang w:eastAsia="en-GB"/>
        </w:rPr>
        <w:t>The Clerk highlighted the main findings from the inspection report.  Cllr Atkins suggested a meeting was needed onsite with all Cllrs to discuss the findings and take the next steps and ideas to EDDC</w:t>
      </w:r>
      <w:r w:rsidR="00D33022">
        <w:rPr>
          <w:rFonts w:ascii="Arial" w:hAnsi="Arial" w:cs="Arial"/>
          <w:color w:val="222222"/>
          <w:sz w:val="20"/>
          <w:szCs w:val="20"/>
          <w:lang w:eastAsia="en-GB"/>
        </w:rPr>
        <w:t>.  Unan.</w:t>
      </w:r>
    </w:p>
    <w:p w14:paraId="0FCF1650" w14:textId="13C02DD6" w:rsidR="00D33022" w:rsidRPr="00D33022" w:rsidRDefault="00D33022" w:rsidP="009B1136">
      <w:pPr>
        <w:ind w:left="720"/>
        <w:jc w:val="both"/>
        <w:rPr>
          <w:rFonts w:ascii="Arial" w:hAnsi="Arial" w:cs="Arial"/>
          <w:i/>
          <w:color w:val="222222"/>
          <w:sz w:val="20"/>
          <w:szCs w:val="20"/>
          <w:lang w:eastAsia="en-GB"/>
        </w:rPr>
      </w:pPr>
      <w:r w:rsidRPr="00D33022">
        <w:rPr>
          <w:rFonts w:ascii="Arial" w:hAnsi="Arial" w:cs="Arial"/>
          <w:i/>
          <w:color w:val="222222"/>
          <w:sz w:val="20"/>
          <w:szCs w:val="20"/>
          <w:lang w:eastAsia="en-GB"/>
        </w:rPr>
        <w:t>RESOLVED that the Clerk to discuss ways forward with EDDC to discuss the spending of CIL money (review in June meeting).</w:t>
      </w:r>
    </w:p>
    <w:p w14:paraId="4EAB37FE" w14:textId="198FEF88" w:rsidR="00D33022" w:rsidRDefault="00D33022" w:rsidP="009B1136">
      <w:pPr>
        <w:ind w:left="720"/>
        <w:jc w:val="both"/>
        <w:rPr>
          <w:rFonts w:ascii="Arial" w:hAnsi="Arial" w:cs="Arial"/>
          <w:b/>
          <w:color w:val="222222"/>
          <w:sz w:val="20"/>
          <w:szCs w:val="20"/>
          <w:lang w:eastAsia="en-GB"/>
        </w:rPr>
      </w:pPr>
    </w:p>
    <w:p w14:paraId="2CF012E4" w14:textId="38E5C33A" w:rsidR="007D453B" w:rsidRDefault="00D33022" w:rsidP="009B1136">
      <w:pPr>
        <w:ind w:left="720"/>
        <w:jc w:val="both"/>
        <w:rPr>
          <w:rFonts w:ascii="Arial" w:hAnsi="Arial" w:cs="Arial"/>
          <w:b/>
          <w:bCs/>
          <w:sz w:val="20"/>
          <w:szCs w:val="20"/>
        </w:rPr>
      </w:pPr>
      <w:r>
        <w:rPr>
          <w:rFonts w:ascii="Arial" w:hAnsi="Arial" w:cs="Arial"/>
          <w:b/>
          <w:color w:val="222222"/>
          <w:sz w:val="20"/>
          <w:szCs w:val="20"/>
          <w:lang w:eastAsia="en-GB"/>
        </w:rPr>
        <w:t>223.4</w:t>
      </w:r>
      <w:r>
        <w:rPr>
          <w:rFonts w:ascii="Arial" w:hAnsi="Arial" w:cs="Arial"/>
          <w:b/>
          <w:color w:val="222222"/>
          <w:sz w:val="20"/>
          <w:szCs w:val="20"/>
          <w:lang w:eastAsia="en-GB"/>
        </w:rPr>
        <w:tab/>
      </w:r>
      <w:r w:rsidR="007D453B" w:rsidRPr="007A062F">
        <w:rPr>
          <w:rFonts w:ascii="Arial" w:hAnsi="Arial" w:cs="Arial"/>
          <w:b/>
          <w:bCs/>
          <w:sz w:val="20"/>
          <w:szCs w:val="20"/>
        </w:rPr>
        <w:t>Clerks Pay Review</w:t>
      </w:r>
    </w:p>
    <w:p w14:paraId="617F6727" w14:textId="0C49CB2C" w:rsidR="00D33022" w:rsidRPr="00B97148" w:rsidRDefault="00D33022" w:rsidP="009B1136">
      <w:pPr>
        <w:ind w:left="720"/>
        <w:jc w:val="both"/>
        <w:rPr>
          <w:rFonts w:ascii="Arial" w:hAnsi="Arial" w:cs="Arial"/>
          <w:color w:val="222222"/>
          <w:sz w:val="20"/>
          <w:szCs w:val="20"/>
          <w:lang w:eastAsia="en-GB"/>
        </w:rPr>
      </w:pPr>
      <w:r w:rsidRPr="00B97148">
        <w:rPr>
          <w:rFonts w:ascii="Arial" w:hAnsi="Arial" w:cs="Arial"/>
          <w:color w:val="222222"/>
          <w:sz w:val="20"/>
          <w:szCs w:val="20"/>
          <w:lang w:eastAsia="en-GB"/>
        </w:rPr>
        <w:t>The Clerk left the room.  Cllr Atkins read his report to all members:</w:t>
      </w:r>
    </w:p>
    <w:p w14:paraId="06041554" w14:textId="121DD52B" w:rsidR="00D33022" w:rsidRPr="002E7E26" w:rsidRDefault="00D33022" w:rsidP="009B1136">
      <w:pPr>
        <w:ind w:left="720"/>
        <w:jc w:val="both"/>
        <w:rPr>
          <w:rFonts w:ascii="Arial" w:hAnsi="Arial" w:cs="Arial"/>
          <w:i/>
          <w:color w:val="222222"/>
          <w:sz w:val="20"/>
          <w:szCs w:val="20"/>
          <w:lang w:eastAsia="en-GB"/>
        </w:rPr>
      </w:pPr>
      <w:r w:rsidRPr="002E7E26">
        <w:rPr>
          <w:rFonts w:ascii="Arial" w:hAnsi="Arial" w:cs="Arial"/>
          <w:i/>
          <w:color w:val="222222"/>
          <w:sz w:val="20"/>
          <w:szCs w:val="20"/>
          <w:lang w:eastAsia="en-GB"/>
        </w:rPr>
        <w:t>Chairman, members, Clerks renumeration annual review as per the Joint Council on Salaries of Parish Clerks from April 1</w:t>
      </w:r>
      <w:r w:rsidRPr="002E7E26">
        <w:rPr>
          <w:rFonts w:ascii="Arial" w:hAnsi="Arial" w:cs="Arial"/>
          <w:i/>
          <w:color w:val="222222"/>
          <w:sz w:val="20"/>
          <w:szCs w:val="20"/>
          <w:vertAlign w:val="superscript"/>
          <w:lang w:eastAsia="en-GB"/>
        </w:rPr>
        <w:t>st</w:t>
      </w:r>
      <w:proofErr w:type="gramStart"/>
      <w:r w:rsidRPr="002E7E26">
        <w:rPr>
          <w:rFonts w:ascii="Arial" w:hAnsi="Arial" w:cs="Arial"/>
          <w:i/>
          <w:color w:val="222222"/>
          <w:sz w:val="20"/>
          <w:szCs w:val="20"/>
          <w:lang w:eastAsia="en-GB"/>
        </w:rPr>
        <w:t xml:space="preserve"> 2019</w:t>
      </w:r>
      <w:proofErr w:type="gramEnd"/>
      <w:r w:rsidRPr="002E7E26">
        <w:rPr>
          <w:rFonts w:ascii="Arial" w:hAnsi="Arial" w:cs="Arial"/>
          <w:i/>
          <w:color w:val="222222"/>
          <w:sz w:val="20"/>
          <w:szCs w:val="20"/>
          <w:lang w:eastAsia="en-GB"/>
        </w:rPr>
        <w:t xml:space="preserve">, as agreed by NALC and SLCC dated December 2018.  As forwarded by Lucy.  I propose that the hours of work are increased to 20 hours per week to cater for the ever increasing </w:t>
      </w:r>
      <w:proofErr w:type="gramStart"/>
      <w:r w:rsidRPr="002E7E26">
        <w:rPr>
          <w:rFonts w:ascii="Arial" w:hAnsi="Arial" w:cs="Arial"/>
          <w:i/>
          <w:color w:val="222222"/>
          <w:sz w:val="20"/>
          <w:szCs w:val="20"/>
          <w:lang w:eastAsia="en-GB"/>
        </w:rPr>
        <w:t>work load</w:t>
      </w:r>
      <w:proofErr w:type="gramEnd"/>
      <w:r w:rsidRPr="002E7E26">
        <w:rPr>
          <w:rFonts w:ascii="Arial" w:hAnsi="Arial" w:cs="Arial"/>
          <w:i/>
          <w:color w:val="222222"/>
          <w:sz w:val="20"/>
          <w:szCs w:val="20"/>
          <w:lang w:eastAsia="en-GB"/>
        </w:rPr>
        <w:t xml:space="preserve"> and to include work in connection with the review and up date of the NP (extra meetings of the committee which are not covered by the Grant).  We have now revised salary proposals as referred to above and accepted by government.  I therefore have reviewed the SCP </w:t>
      </w:r>
      <w:r w:rsidR="00B97148" w:rsidRPr="002E7E26">
        <w:rPr>
          <w:rFonts w:ascii="Arial" w:hAnsi="Arial" w:cs="Arial"/>
          <w:i/>
          <w:color w:val="222222"/>
          <w:sz w:val="20"/>
          <w:szCs w:val="20"/>
          <w:lang w:eastAsia="en-GB"/>
        </w:rPr>
        <w:t>scales</w:t>
      </w:r>
      <w:r w:rsidRPr="002E7E26">
        <w:rPr>
          <w:rFonts w:ascii="Arial" w:hAnsi="Arial" w:cs="Arial"/>
          <w:i/>
          <w:color w:val="222222"/>
          <w:sz w:val="20"/>
          <w:szCs w:val="20"/>
          <w:lang w:eastAsia="en-GB"/>
        </w:rPr>
        <w:t xml:space="preserve"> 16/17 to 18, now to be known as the new SCP 7at the rate of £10.16 per hour.  This provides a gross salary of £10,992 per annum.</w:t>
      </w:r>
    </w:p>
    <w:p w14:paraId="5AAC26DE" w14:textId="101C5731" w:rsidR="00D33022" w:rsidRPr="002E7E26" w:rsidRDefault="00D33022" w:rsidP="009B1136">
      <w:pPr>
        <w:ind w:left="720"/>
        <w:jc w:val="both"/>
        <w:rPr>
          <w:rFonts w:ascii="Arial" w:hAnsi="Arial" w:cs="Arial"/>
          <w:i/>
          <w:color w:val="222222"/>
          <w:sz w:val="20"/>
          <w:szCs w:val="20"/>
          <w:lang w:eastAsia="en-GB"/>
        </w:rPr>
      </w:pPr>
      <w:r w:rsidRPr="002E7E26">
        <w:rPr>
          <w:rFonts w:ascii="Arial" w:hAnsi="Arial" w:cs="Arial"/>
          <w:i/>
          <w:color w:val="222222"/>
          <w:sz w:val="20"/>
          <w:szCs w:val="20"/>
          <w:lang w:eastAsia="en-GB"/>
        </w:rPr>
        <w:t xml:space="preserve">I have also revised the allowable </w:t>
      </w:r>
      <w:r w:rsidR="00B97148" w:rsidRPr="002E7E26">
        <w:rPr>
          <w:rFonts w:ascii="Arial" w:hAnsi="Arial" w:cs="Arial"/>
          <w:i/>
          <w:color w:val="222222"/>
          <w:sz w:val="20"/>
          <w:szCs w:val="20"/>
          <w:lang w:eastAsia="en-GB"/>
        </w:rPr>
        <w:t>expenses</w:t>
      </w:r>
      <w:r w:rsidRPr="002E7E26">
        <w:rPr>
          <w:rFonts w:ascii="Arial" w:hAnsi="Arial" w:cs="Arial"/>
          <w:i/>
          <w:color w:val="222222"/>
          <w:sz w:val="20"/>
          <w:szCs w:val="20"/>
          <w:lang w:eastAsia="en-GB"/>
        </w:rPr>
        <w:t xml:space="preserve"> (not taxable) and wish to propose the figure of £826.00per annum.  £68.83 per month, using the Clerks home as an office.  The mileage allowance is set at 45p per mile</w:t>
      </w:r>
      <w:r w:rsidR="00B97148" w:rsidRPr="002E7E26">
        <w:rPr>
          <w:rFonts w:ascii="Arial" w:hAnsi="Arial" w:cs="Arial"/>
          <w:i/>
          <w:color w:val="222222"/>
          <w:sz w:val="20"/>
          <w:szCs w:val="20"/>
          <w:lang w:eastAsia="en-GB"/>
        </w:rPr>
        <w:t xml:space="preserve"> </w:t>
      </w:r>
      <w:r w:rsidRPr="002E7E26">
        <w:rPr>
          <w:rFonts w:ascii="Arial" w:hAnsi="Arial" w:cs="Arial"/>
          <w:i/>
          <w:color w:val="222222"/>
          <w:sz w:val="20"/>
          <w:szCs w:val="20"/>
          <w:lang w:eastAsia="en-GB"/>
        </w:rPr>
        <w:t xml:space="preserve">in line with HMRC rules.  The phone and broadband </w:t>
      </w:r>
      <w:proofErr w:type="gramStart"/>
      <w:r w:rsidRPr="002E7E26">
        <w:rPr>
          <w:rFonts w:ascii="Arial" w:hAnsi="Arial" w:cs="Arial"/>
          <w:i/>
          <w:color w:val="222222"/>
          <w:sz w:val="20"/>
          <w:szCs w:val="20"/>
          <w:lang w:eastAsia="en-GB"/>
        </w:rPr>
        <w:t>is</w:t>
      </w:r>
      <w:proofErr w:type="gramEnd"/>
      <w:r w:rsidRPr="002E7E26">
        <w:rPr>
          <w:rFonts w:ascii="Arial" w:hAnsi="Arial" w:cs="Arial"/>
          <w:i/>
          <w:color w:val="222222"/>
          <w:sz w:val="20"/>
          <w:szCs w:val="20"/>
          <w:lang w:eastAsia="en-GB"/>
        </w:rPr>
        <w:t xml:space="preserve"> then paid on the basis of 70% of the total monthly charge or as agreed by Council.</w:t>
      </w:r>
    </w:p>
    <w:p w14:paraId="7E5FCAFC" w14:textId="250D7250" w:rsidR="00D33022" w:rsidRPr="002E7E26" w:rsidRDefault="00D33022" w:rsidP="009B1136">
      <w:pPr>
        <w:ind w:left="720"/>
        <w:jc w:val="both"/>
        <w:rPr>
          <w:rFonts w:ascii="Arial" w:hAnsi="Arial" w:cs="Arial"/>
          <w:i/>
          <w:color w:val="222222"/>
          <w:sz w:val="20"/>
          <w:szCs w:val="20"/>
          <w:lang w:eastAsia="en-GB"/>
        </w:rPr>
      </w:pPr>
      <w:r w:rsidRPr="002E7E26">
        <w:rPr>
          <w:rFonts w:ascii="Arial" w:hAnsi="Arial" w:cs="Arial"/>
          <w:i/>
          <w:color w:val="222222"/>
          <w:sz w:val="20"/>
          <w:szCs w:val="20"/>
          <w:lang w:eastAsia="en-GB"/>
        </w:rPr>
        <w:t>Alderman and Cllr DG Atkins.</w:t>
      </w:r>
    </w:p>
    <w:p w14:paraId="4A81EFB2" w14:textId="45C35C81" w:rsidR="00D33022" w:rsidRPr="00B97148" w:rsidRDefault="00D33022" w:rsidP="009B1136">
      <w:pPr>
        <w:ind w:left="720"/>
        <w:jc w:val="both"/>
        <w:rPr>
          <w:rFonts w:ascii="Arial" w:hAnsi="Arial" w:cs="Arial"/>
          <w:color w:val="222222"/>
          <w:sz w:val="20"/>
          <w:szCs w:val="20"/>
          <w:lang w:eastAsia="en-GB"/>
        </w:rPr>
      </w:pPr>
      <w:r w:rsidRPr="00B97148">
        <w:rPr>
          <w:rFonts w:ascii="Arial" w:hAnsi="Arial" w:cs="Arial"/>
          <w:color w:val="222222"/>
          <w:sz w:val="20"/>
          <w:szCs w:val="20"/>
          <w:lang w:eastAsia="en-GB"/>
        </w:rPr>
        <w:t>The proposals were seconded by Cllr Rogers. Unan.</w:t>
      </w:r>
    </w:p>
    <w:p w14:paraId="15BA9152" w14:textId="12F4B534" w:rsidR="00D33022" w:rsidRPr="00B97148" w:rsidRDefault="00D33022" w:rsidP="009B1136">
      <w:pPr>
        <w:ind w:left="720"/>
        <w:jc w:val="both"/>
        <w:rPr>
          <w:rFonts w:ascii="Arial" w:hAnsi="Arial" w:cs="Arial"/>
          <w:i/>
          <w:color w:val="222222"/>
          <w:sz w:val="20"/>
          <w:szCs w:val="20"/>
          <w:lang w:eastAsia="en-GB"/>
        </w:rPr>
      </w:pPr>
      <w:r w:rsidRPr="00B97148">
        <w:rPr>
          <w:rFonts w:ascii="Arial" w:hAnsi="Arial" w:cs="Arial"/>
          <w:i/>
          <w:color w:val="222222"/>
          <w:sz w:val="20"/>
          <w:szCs w:val="20"/>
          <w:lang w:eastAsia="en-GB"/>
        </w:rPr>
        <w:t xml:space="preserve">RESOLVED that the Clerks hours to increase to 20 per week with increase in </w:t>
      </w:r>
      <w:r w:rsidR="00B97148">
        <w:rPr>
          <w:rFonts w:ascii="Arial" w:hAnsi="Arial" w:cs="Arial"/>
          <w:i/>
          <w:color w:val="222222"/>
          <w:sz w:val="20"/>
          <w:szCs w:val="20"/>
          <w:lang w:eastAsia="en-GB"/>
        </w:rPr>
        <w:t xml:space="preserve">the proposed </w:t>
      </w:r>
      <w:r w:rsidRPr="00B97148">
        <w:rPr>
          <w:rFonts w:ascii="Arial" w:hAnsi="Arial" w:cs="Arial"/>
          <w:i/>
          <w:color w:val="222222"/>
          <w:sz w:val="20"/>
          <w:szCs w:val="20"/>
          <w:lang w:eastAsia="en-GB"/>
        </w:rPr>
        <w:t xml:space="preserve">pay and </w:t>
      </w:r>
      <w:proofErr w:type="spellStart"/>
      <w:r w:rsidRPr="00B97148">
        <w:rPr>
          <w:rFonts w:ascii="Arial" w:hAnsi="Arial" w:cs="Arial"/>
          <w:i/>
          <w:color w:val="222222"/>
          <w:sz w:val="20"/>
          <w:szCs w:val="20"/>
          <w:lang w:eastAsia="en-GB"/>
        </w:rPr>
        <w:t>non taxable</w:t>
      </w:r>
      <w:proofErr w:type="spellEnd"/>
      <w:r w:rsidRPr="00B97148">
        <w:rPr>
          <w:rFonts w:ascii="Arial" w:hAnsi="Arial" w:cs="Arial"/>
          <w:i/>
          <w:color w:val="222222"/>
          <w:sz w:val="20"/>
          <w:szCs w:val="20"/>
          <w:lang w:eastAsia="en-GB"/>
        </w:rPr>
        <w:t xml:space="preserve"> allowances (as set out above).</w:t>
      </w:r>
    </w:p>
    <w:p w14:paraId="707694AE" w14:textId="77777777" w:rsidR="00D33022" w:rsidRPr="007A062F" w:rsidRDefault="00D33022" w:rsidP="009B1136">
      <w:pPr>
        <w:ind w:left="720"/>
        <w:jc w:val="both"/>
        <w:rPr>
          <w:rFonts w:ascii="Arial" w:hAnsi="Arial" w:cs="Arial"/>
          <w:b/>
          <w:color w:val="222222"/>
          <w:sz w:val="20"/>
          <w:szCs w:val="20"/>
          <w:lang w:eastAsia="en-GB"/>
        </w:rPr>
      </w:pPr>
    </w:p>
    <w:p w14:paraId="11118C1B" w14:textId="4A5BA367" w:rsidR="007D453B" w:rsidRPr="005B2ADA" w:rsidRDefault="007D453B" w:rsidP="009B1136">
      <w:pPr>
        <w:pStyle w:val="ListParagraph"/>
        <w:numPr>
          <w:ilvl w:val="1"/>
          <w:numId w:val="26"/>
        </w:numPr>
        <w:jc w:val="both"/>
        <w:rPr>
          <w:rFonts w:ascii="Arial" w:hAnsi="Arial" w:cs="Arial"/>
          <w:b/>
          <w:color w:val="222222"/>
          <w:sz w:val="20"/>
          <w:szCs w:val="20"/>
          <w:lang w:eastAsia="en-GB"/>
        </w:rPr>
      </w:pPr>
      <w:r w:rsidRPr="005B2ADA">
        <w:rPr>
          <w:rFonts w:ascii="Arial" w:hAnsi="Arial" w:cs="Arial"/>
          <w:b/>
          <w:bCs/>
          <w:sz w:val="20"/>
          <w:szCs w:val="20"/>
        </w:rPr>
        <w:t>Housing Need Survey</w:t>
      </w:r>
    </w:p>
    <w:p w14:paraId="09A54E42" w14:textId="72C091A2" w:rsidR="005B2ADA" w:rsidRPr="005B2ADA" w:rsidRDefault="005B2ADA" w:rsidP="009B1136">
      <w:pPr>
        <w:ind w:left="720"/>
        <w:jc w:val="both"/>
        <w:rPr>
          <w:rFonts w:ascii="Arial" w:hAnsi="Arial" w:cs="Arial"/>
          <w:color w:val="222222"/>
          <w:sz w:val="20"/>
          <w:szCs w:val="20"/>
          <w:lang w:eastAsia="en-GB"/>
        </w:rPr>
      </w:pPr>
      <w:r w:rsidRPr="005B2ADA">
        <w:rPr>
          <w:rFonts w:ascii="Arial" w:hAnsi="Arial" w:cs="Arial"/>
          <w:color w:val="222222"/>
          <w:sz w:val="20"/>
          <w:szCs w:val="20"/>
          <w:lang w:eastAsia="en-GB"/>
        </w:rPr>
        <w:t>This was unanimously agreed to postpone until further notice.</w:t>
      </w:r>
    </w:p>
    <w:p w14:paraId="63B1F8A8" w14:textId="609FECB6" w:rsidR="005B2ADA" w:rsidRPr="005B2ADA" w:rsidRDefault="005B2ADA" w:rsidP="009B1136">
      <w:pPr>
        <w:ind w:left="720"/>
        <w:jc w:val="both"/>
        <w:rPr>
          <w:rFonts w:ascii="Arial" w:hAnsi="Arial" w:cs="Arial"/>
          <w:i/>
          <w:color w:val="222222"/>
          <w:sz w:val="20"/>
          <w:szCs w:val="20"/>
          <w:lang w:eastAsia="en-GB"/>
        </w:rPr>
      </w:pPr>
      <w:r w:rsidRPr="005B2ADA">
        <w:rPr>
          <w:rFonts w:ascii="Arial" w:hAnsi="Arial" w:cs="Arial"/>
          <w:i/>
          <w:color w:val="222222"/>
          <w:sz w:val="20"/>
          <w:szCs w:val="20"/>
          <w:lang w:eastAsia="en-GB"/>
        </w:rPr>
        <w:t xml:space="preserve">RESOLVED that the Clerk to contact Janice Alexander, the housing need officer and defer the survey.  </w:t>
      </w:r>
    </w:p>
    <w:p w14:paraId="2782F178" w14:textId="25B7F53F" w:rsidR="005B2ADA" w:rsidRDefault="005B2ADA" w:rsidP="009B1136">
      <w:pPr>
        <w:ind w:left="720"/>
        <w:jc w:val="both"/>
        <w:rPr>
          <w:rFonts w:ascii="Arial" w:hAnsi="Arial" w:cs="Arial"/>
          <w:b/>
          <w:color w:val="222222"/>
          <w:sz w:val="20"/>
          <w:szCs w:val="20"/>
          <w:lang w:eastAsia="en-GB"/>
        </w:rPr>
      </w:pPr>
    </w:p>
    <w:p w14:paraId="3A9BDD59" w14:textId="26880DA9" w:rsidR="007D453B" w:rsidRDefault="005B2ADA" w:rsidP="009B1136">
      <w:pPr>
        <w:ind w:left="720"/>
        <w:jc w:val="both"/>
        <w:rPr>
          <w:rFonts w:ascii="Arial" w:hAnsi="Arial" w:cs="Arial"/>
          <w:bCs/>
          <w:sz w:val="20"/>
          <w:szCs w:val="20"/>
        </w:rPr>
      </w:pPr>
      <w:r>
        <w:rPr>
          <w:rFonts w:ascii="Arial" w:hAnsi="Arial" w:cs="Arial"/>
          <w:b/>
          <w:color w:val="222222"/>
          <w:sz w:val="20"/>
          <w:szCs w:val="20"/>
          <w:lang w:eastAsia="en-GB"/>
        </w:rPr>
        <w:t>223.</w:t>
      </w:r>
      <w:bookmarkStart w:id="6" w:name="_Hlk4252784"/>
      <w:r>
        <w:rPr>
          <w:rFonts w:ascii="Arial" w:hAnsi="Arial" w:cs="Arial"/>
          <w:b/>
          <w:color w:val="222222"/>
          <w:sz w:val="20"/>
          <w:szCs w:val="20"/>
          <w:lang w:eastAsia="en-GB"/>
        </w:rPr>
        <w:t>6</w:t>
      </w:r>
      <w:r>
        <w:rPr>
          <w:rFonts w:ascii="Arial" w:hAnsi="Arial" w:cs="Arial"/>
          <w:b/>
          <w:color w:val="222222"/>
          <w:sz w:val="20"/>
          <w:szCs w:val="20"/>
          <w:lang w:eastAsia="en-GB"/>
        </w:rPr>
        <w:tab/>
      </w:r>
      <w:r w:rsidR="007D453B" w:rsidRPr="007A062F">
        <w:rPr>
          <w:rFonts w:ascii="Arial" w:hAnsi="Arial" w:cs="Arial"/>
          <w:b/>
          <w:bCs/>
          <w:sz w:val="20"/>
          <w:szCs w:val="20"/>
        </w:rPr>
        <w:t xml:space="preserve">Emptying of litter and dog bins </w:t>
      </w:r>
    </w:p>
    <w:p w14:paraId="486D6303" w14:textId="04ABDA8C" w:rsidR="005B2ADA" w:rsidRPr="005B2ADA" w:rsidRDefault="005B2ADA" w:rsidP="009B1136">
      <w:pPr>
        <w:ind w:left="720"/>
        <w:jc w:val="both"/>
        <w:rPr>
          <w:rFonts w:ascii="Arial" w:hAnsi="Arial" w:cs="Arial"/>
          <w:color w:val="222222"/>
          <w:sz w:val="20"/>
          <w:szCs w:val="20"/>
          <w:lang w:eastAsia="en-GB"/>
        </w:rPr>
      </w:pPr>
      <w:r w:rsidRPr="005B2ADA">
        <w:rPr>
          <w:rFonts w:ascii="Arial" w:hAnsi="Arial" w:cs="Arial"/>
          <w:color w:val="222222"/>
          <w:sz w:val="20"/>
          <w:szCs w:val="20"/>
          <w:lang w:eastAsia="en-GB"/>
        </w:rPr>
        <w:t>The clerk read the letter received from EDDC notifying the increase in costs of emptying litter and dog bins.  These were noted by the council. Effective from 1</w:t>
      </w:r>
      <w:r w:rsidRPr="005B2ADA">
        <w:rPr>
          <w:rFonts w:ascii="Arial" w:hAnsi="Arial" w:cs="Arial"/>
          <w:color w:val="222222"/>
          <w:sz w:val="20"/>
          <w:szCs w:val="20"/>
          <w:vertAlign w:val="superscript"/>
          <w:lang w:eastAsia="en-GB"/>
        </w:rPr>
        <w:t>st</w:t>
      </w:r>
      <w:r w:rsidRPr="005B2ADA">
        <w:rPr>
          <w:rFonts w:ascii="Arial" w:hAnsi="Arial" w:cs="Arial"/>
          <w:color w:val="222222"/>
          <w:sz w:val="20"/>
          <w:szCs w:val="20"/>
          <w:lang w:eastAsia="en-GB"/>
        </w:rPr>
        <w:t xml:space="preserve"> April 2019:</w:t>
      </w:r>
    </w:p>
    <w:p w14:paraId="64768CEB" w14:textId="75642A53" w:rsidR="005B2ADA" w:rsidRPr="005B2ADA" w:rsidRDefault="005B2ADA" w:rsidP="005B2ADA">
      <w:pPr>
        <w:ind w:left="720"/>
        <w:rPr>
          <w:rFonts w:ascii="Arial" w:hAnsi="Arial" w:cs="Arial"/>
          <w:color w:val="222222"/>
          <w:sz w:val="20"/>
          <w:szCs w:val="20"/>
          <w:lang w:eastAsia="en-GB"/>
        </w:rPr>
      </w:pPr>
      <w:r w:rsidRPr="005B2ADA">
        <w:rPr>
          <w:rFonts w:ascii="Arial" w:hAnsi="Arial" w:cs="Arial"/>
          <w:color w:val="222222"/>
          <w:sz w:val="20"/>
          <w:szCs w:val="20"/>
          <w:lang w:eastAsia="en-GB"/>
        </w:rPr>
        <w:t>Collection once a week - £87.50per bin</w:t>
      </w:r>
    </w:p>
    <w:p w14:paraId="1EB8B9DA" w14:textId="4FEBE4FB" w:rsidR="005B2ADA" w:rsidRPr="005B2ADA" w:rsidRDefault="005B2ADA" w:rsidP="005B2ADA">
      <w:pPr>
        <w:ind w:left="720"/>
        <w:rPr>
          <w:rFonts w:ascii="Arial" w:hAnsi="Arial" w:cs="Arial"/>
          <w:color w:val="222222"/>
          <w:sz w:val="20"/>
          <w:szCs w:val="20"/>
          <w:lang w:eastAsia="en-GB"/>
        </w:rPr>
      </w:pPr>
      <w:r w:rsidRPr="005B2ADA">
        <w:rPr>
          <w:rFonts w:ascii="Arial" w:hAnsi="Arial" w:cs="Arial"/>
          <w:color w:val="222222"/>
          <w:sz w:val="20"/>
          <w:szCs w:val="20"/>
          <w:lang w:eastAsia="en-GB"/>
        </w:rPr>
        <w:t>Collection twice a week - £175.00per bin</w:t>
      </w:r>
    </w:p>
    <w:p w14:paraId="27BC4CE6" w14:textId="7DAC689D" w:rsidR="005B2ADA" w:rsidRPr="005B2ADA" w:rsidRDefault="005B2ADA" w:rsidP="005B2ADA">
      <w:pPr>
        <w:ind w:left="720"/>
        <w:rPr>
          <w:rFonts w:ascii="Arial" w:hAnsi="Arial" w:cs="Arial"/>
          <w:color w:val="222222"/>
          <w:sz w:val="20"/>
          <w:szCs w:val="20"/>
          <w:lang w:eastAsia="en-GB"/>
        </w:rPr>
      </w:pPr>
      <w:r w:rsidRPr="005B2ADA">
        <w:rPr>
          <w:rFonts w:ascii="Arial" w:hAnsi="Arial" w:cs="Arial"/>
          <w:color w:val="222222"/>
          <w:sz w:val="20"/>
          <w:szCs w:val="20"/>
          <w:lang w:eastAsia="en-GB"/>
        </w:rPr>
        <w:t xml:space="preserve">Collection three times - £250.00per bin.  </w:t>
      </w:r>
    </w:p>
    <w:p w14:paraId="3B5BB0F3" w14:textId="5A364EF0" w:rsidR="005B2ADA" w:rsidRDefault="005B2ADA" w:rsidP="005B2ADA">
      <w:pPr>
        <w:ind w:left="720"/>
        <w:rPr>
          <w:rFonts w:ascii="Arial" w:hAnsi="Arial" w:cs="Arial"/>
          <w:color w:val="222222"/>
          <w:sz w:val="20"/>
          <w:szCs w:val="20"/>
          <w:lang w:eastAsia="en-GB"/>
        </w:rPr>
      </w:pPr>
    </w:p>
    <w:bookmarkEnd w:id="6"/>
    <w:p w14:paraId="08877C79" w14:textId="7D00609D" w:rsidR="007D453B" w:rsidRPr="005B2ADA" w:rsidRDefault="007D453B" w:rsidP="005B2ADA">
      <w:pPr>
        <w:pStyle w:val="ListParagraph"/>
        <w:numPr>
          <w:ilvl w:val="1"/>
          <w:numId w:val="27"/>
        </w:numPr>
        <w:rPr>
          <w:rFonts w:ascii="Arial" w:hAnsi="Arial" w:cs="Arial"/>
          <w:b/>
          <w:bCs/>
          <w:sz w:val="20"/>
          <w:szCs w:val="20"/>
        </w:rPr>
      </w:pPr>
      <w:r w:rsidRPr="005B2ADA">
        <w:rPr>
          <w:rFonts w:ascii="Arial" w:hAnsi="Arial" w:cs="Arial"/>
          <w:b/>
          <w:bCs/>
          <w:sz w:val="20"/>
          <w:szCs w:val="20"/>
        </w:rPr>
        <w:t>Notices of election</w:t>
      </w:r>
    </w:p>
    <w:p w14:paraId="15C26BB2" w14:textId="46B82B45" w:rsidR="005B2ADA" w:rsidRDefault="005B2ADA" w:rsidP="009B1136">
      <w:pPr>
        <w:ind w:left="720"/>
        <w:jc w:val="both"/>
        <w:rPr>
          <w:rFonts w:ascii="Arial" w:hAnsi="Arial" w:cs="Arial"/>
          <w:color w:val="222222"/>
          <w:sz w:val="20"/>
          <w:szCs w:val="20"/>
          <w:lang w:eastAsia="en-GB"/>
        </w:rPr>
      </w:pPr>
      <w:r w:rsidRPr="00300A0B">
        <w:rPr>
          <w:rFonts w:ascii="Arial" w:hAnsi="Arial" w:cs="Arial"/>
          <w:color w:val="222222"/>
          <w:sz w:val="20"/>
          <w:szCs w:val="20"/>
          <w:lang w:eastAsia="en-GB"/>
        </w:rPr>
        <w:lastRenderedPageBreak/>
        <w:t>The Clerk explained these notices had been displayed in the public notice boards and on the website on 22</w:t>
      </w:r>
      <w:r w:rsidRPr="00300A0B">
        <w:rPr>
          <w:rFonts w:ascii="Arial" w:hAnsi="Arial" w:cs="Arial"/>
          <w:color w:val="222222"/>
          <w:sz w:val="20"/>
          <w:szCs w:val="20"/>
          <w:vertAlign w:val="superscript"/>
          <w:lang w:eastAsia="en-GB"/>
        </w:rPr>
        <w:t>nd</w:t>
      </w:r>
      <w:r w:rsidRPr="00300A0B">
        <w:rPr>
          <w:rFonts w:ascii="Arial" w:hAnsi="Arial" w:cs="Arial"/>
          <w:color w:val="222222"/>
          <w:sz w:val="20"/>
          <w:szCs w:val="20"/>
          <w:lang w:eastAsia="en-GB"/>
        </w:rPr>
        <w:t xml:space="preserve"> March 2019.</w:t>
      </w:r>
    </w:p>
    <w:p w14:paraId="2260C199" w14:textId="77777777" w:rsidR="00300A0B" w:rsidRPr="00300A0B" w:rsidRDefault="00300A0B" w:rsidP="009B1136">
      <w:pPr>
        <w:ind w:left="720"/>
        <w:jc w:val="both"/>
        <w:rPr>
          <w:rFonts w:ascii="Arial" w:hAnsi="Arial" w:cs="Arial"/>
          <w:color w:val="222222"/>
          <w:sz w:val="20"/>
          <w:szCs w:val="20"/>
          <w:lang w:eastAsia="en-GB"/>
        </w:rPr>
      </w:pPr>
    </w:p>
    <w:p w14:paraId="50BED8F7" w14:textId="2CE8F7A0" w:rsidR="007D453B" w:rsidRPr="005B2ADA" w:rsidRDefault="007D453B" w:rsidP="009B1136">
      <w:pPr>
        <w:pStyle w:val="ListParagraph"/>
        <w:numPr>
          <w:ilvl w:val="1"/>
          <w:numId w:val="27"/>
        </w:numPr>
        <w:jc w:val="both"/>
        <w:rPr>
          <w:rFonts w:ascii="Arial" w:hAnsi="Arial" w:cs="Arial"/>
          <w:b/>
          <w:bCs/>
          <w:sz w:val="20"/>
          <w:szCs w:val="20"/>
        </w:rPr>
      </w:pPr>
      <w:r w:rsidRPr="005B2ADA">
        <w:rPr>
          <w:rFonts w:ascii="Arial" w:hAnsi="Arial" w:cs="Arial"/>
          <w:b/>
          <w:bCs/>
          <w:sz w:val="20"/>
          <w:szCs w:val="20"/>
        </w:rPr>
        <w:t xml:space="preserve">A statement of persons nominated notice </w:t>
      </w:r>
    </w:p>
    <w:p w14:paraId="357D8F23" w14:textId="2A91A5E5" w:rsidR="005B2ADA" w:rsidRPr="00300A0B" w:rsidRDefault="005B2ADA" w:rsidP="009B1136">
      <w:pPr>
        <w:ind w:left="720"/>
        <w:jc w:val="both"/>
        <w:rPr>
          <w:rFonts w:ascii="Arial" w:hAnsi="Arial" w:cs="Arial"/>
          <w:color w:val="222222"/>
          <w:sz w:val="20"/>
          <w:szCs w:val="20"/>
          <w:lang w:eastAsia="en-GB"/>
        </w:rPr>
      </w:pPr>
      <w:r w:rsidRPr="00300A0B">
        <w:rPr>
          <w:rFonts w:ascii="Arial" w:hAnsi="Arial" w:cs="Arial"/>
          <w:color w:val="222222"/>
          <w:sz w:val="20"/>
          <w:szCs w:val="20"/>
          <w:lang w:eastAsia="en-GB"/>
        </w:rPr>
        <w:t xml:space="preserve">The Clerk explained this notice would be </w:t>
      </w:r>
      <w:r w:rsidR="00300A0B" w:rsidRPr="00300A0B">
        <w:rPr>
          <w:rFonts w:ascii="Arial" w:hAnsi="Arial" w:cs="Arial"/>
          <w:color w:val="222222"/>
          <w:sz w:val="20"/>
          <w:szCs w:val="20"/>
          <w:lang w:eastAsia="en-GB"/>
        </w:rPr>
        <w:t xml:space="preserve">received from EDDC and </w:t>
      </w:r>
      <w:r w:rsidRPr="00300A0B">
        <w:rPr>
          <w:rFonts w:ascii="Arial" w:hAnsi="Arial" w:cs="Arial"/>
          <w:color w:val="222222"/>
          <w:sz w:val="20"/>
          <w:szCs w:val="20"/>
          <w:lang w:eastAsia="en-GB"/>
        </w:rPr>
        <w:t>made public on the 4</w:t>
      </w:r>
      <w:r w:rsidRPr="00300A0B">
        <w:rPr>
          <w:rFonts w:ascii="Arial" w:hAnsi="Arial" w:cs="Arial"/>
          <w:color w:val="222222"/>
          <w:sz w:val="20"/>
          <w:szCs w:val="20"/>
          <w:vertAlign w:val="superscript"/>
          <w:lang w:eastAsia="en-GB"/>
        </w:rPr>
        <w:t>th</w:t>
      </w:r>
      <w:r w:rsidRPr="00300A0B">
        <w:rPr>
          <w:rFonts w:ascii="Arial" w:hAnsi="Arial" w:cs="Arial"/>
          <w:color w:val="222222"/>
          <w:sz w:val="20"/>
          <w:szCs w:val="20"/>
          <w:lang w:eastAsia="en-GB"/>
        </w:rPr>
        <w:t xml:space="preserve"> April 2019.</w:t>
      </w:r>
      <w:r w:rsidR="00300A0B">
        <w:rPr>
          <w:rFonts w:ascii="Arial" w:hAnsi="Arial" w:cs="Arial"/>
          <w:color w:val="222222"/>
          <w:sz w:val="20"/>
          <w:szCs w:val="20"/>
          <w:lang w:eastAsia="en-GB"/>
        </w:rPr>
        <w:t xml:space="preserve">  </w:t>
      </w:r>
    </w:p>
    <w:p w14:paraId="02A83120" w14:textId="74EFC1A7" w:rsidR="005B2ADA" w:rsidRPr="000D7DA1" w:rsidRDefault="005B2ADA" w:rsidP="005B2ADA">
      <w:pPr>
        <w:ind w:left="720"/>
        <w:rPr>
          <w:rFonts w:ascii="Arial" w:hAnsi="Arial" w:cs="Arial"/>
          <w:b/>
          <w:color w:val="222222"/>
          <w:sz w:val="20"/>
          <w:szCs w:val="20"/>
          <w:lang w:eastAsia="en-GB"/>
        </w:rPr>
      </w:pPr>
    </w:p>
    <w:p w14:paraId="28B4337C" w14:textId="33920D9B" w:rsidR="001D0048" w:rsidRPr="000D7DA1" w:rsidRDefault="007D453B" w:rsidP="00727534">
      <w:pPr>
        <w:pStyle w:val="ListParagraph"/>
        <w:numPr>
          <w:ilvl w:val="1"/>
          <w:numId w:val="27"/>
        </w:numPr>
        <w:jc w:val="both"/>
        <w:rPr>
          <w:rFonts w:ascii="Arial" w:hAnsi="Arial" w:cs="Arial"/>
          <w:b/>
          <w:bCs/>
          <w:sz w:val="20"/>
          <w:szCs w:val="20"/>
        </w:rPr>
      </w:pPr>
      <w:r w:rsidRPr="000D7DA1">
        <w:rPr>
          <w:rFonts w:ascii="Arial" w:hAnsi="Arial" w:cs="Arial"/>
          <w:b/>
          <w:sz w:val="20"/>
          <w:szCs w:val="20"/>
        </w:rPr>
        <w:t xml:space="preserve">Finance </w:t>
      </w:r>
    </w:p>
    <w:p w14:paraId="0520CF40" w14:textId="3340E876" w:rsidR="006A3DC9" w:rsidRDefault="006A3DC9" w:rsidP="006A3DC9">
      <w:pPr>
        <w:ind w:left="720"/>
        <w:jc w:val="both"/>
        <w:rPr>
          <w:rFonts w:ascii="Arial" w:hAnsi="Arial" w:cs="Arial"/>
          <w:bCs/>
          <w:sz w:val="20"/>
          <w:szCs w:val="20"/>
        </w:rPr>
      </w:pPr>
      <w:r>
        <w:rPr>
          <w:rFonts w:ascii="Arial" w:hAnsi="Arial" w:cs="Arial"/>
          <w:bCs/>
          <w:sz w:val="20"/>
          <w:szCs w:val="20"/>
        </w:rPr>
        <w:t xml:space="preserve">The Clerk asked if anyone could recommend an internal auditor since the passing of Mr David Hinchcliffe.  </w:t>
      </w:r>
    </w:p>
    <w:p w14:paraId="5C22CBD6" w14:textId="16BE3C28" w:rsidR="006A3DC9" w:rsidRPr="006A3DC9" w:rsidRDefault="006A3DC9" w:rsidP="006A3DC9">
      <w:pPr>
        <w:ind w:left="720"/>
        <w:jc w:val="both"/>
        <w:rPr>
          <w:rFonts w:ascii="Arial" w:hAnsi="Arial" w:cs="Arial"/>
          <w:bCs/>
          <w:i/>
          <w:sz w:val="20"/>
          <w:szCs w:val="20"/>
        </w:rPr>
      </w:pPr>
      <w:r w:rsidRPr="006A3DC9">
        <w:rPr>
          <w:rFonts w:ascii="Arial" w:hAnsi="Arial" w:cs="Arial"/>
          <w:bCs/>
          <w:i/>
          <w:sz w:val="20"/>
          <w:szCs w:val="20"/>
        </w:rPr>
        <w:t xml:space="preserve">RESOLVED the Clerk to meet with Cllr Atkins to discuss </w:t>
      </w:r>
      <w:r w:rsidR="00C3617C">
        <w:rPr>
          <w:rFonts w:ascii="Arial" w:hAnsi="Arial" w:cs="Arial"/>
          <w:bCs/>
          <w:i/>
          <w:sz w:val="20"/>
          <w:szCs w:val="20"/>
        </w:rPr>
        <w:t>identifying a new internal auditor</w:t>
      </w:r>
      <w:r w:rsidRPr="006A3DC9">
        <w:rPr>
          <w:rFonts w:ascii="Arial" w:hAnsi="Arial" w:cs="Arial"/>
          <w:bCs/>
          <w:i/>
          <w:sz w:val="20"/>
          <w:szCs w:val="20"/>
        </w:rPr>
        <w:t xml:space="preserve">. </w:t>
      </w:r>
    </w:p>
    <w:p w14:paraId="56B8DF7E" w14:textId="44D489B8" w:rsidR="001D0048" w:rsidRPr="001D0048" w:rsidRDefault="001D0048" w:rsidP="001D0048">
      <w:pPr>
        <w:ind w:left="720"/>
        <w:jc w:val="both"/>
        <w:rPr>
          <w:rFonts w:ascii="Arial" w:hAnsi="Arial" w:cs="Arial"/>
          <w:bCs/>
          <w:sz w:val="20"/>
          <w:szCs w:val="20"/>
        </w:rPr>
      </w:pPr>
      <w:r w:rsidRPr="001D0048">
        <w:rPr>
          <w:rFonts w:ascii="Arial" w:hAnsi="Arial" w:cs="Arial"/>
          <w:sz w:val="20"/>
          <w:szCs w:val="20"/>
        </w:rPr>
        <w:t>Cllr Atkins proposed to approve the payments and receipts.  He noted the financial summary and budget report.  Cllr Rogers seconded.  Unan.</w:t>
      </w:r>
    </w:p>
    <w:p w14:paraId="0D62DBEA" w14:textId="77777777" w:rsidR="001D0048" w:rsidRPr="001D0048" w:rsidRDefault="001D0048" w:rsidP="001D0048">
      <w:pPr>
        <w:pStyle w:val="ListParagraph"/>
        <w:ind w:left="492" w:firstLine="228"/>
        <w:jc w:val="both"/>
        <w:rPr>
          <w:rFonts w:ascii="Arial" w:hAnsi="Arial" w:cs="Arial"/>
          <w:i/>
          <w:sz w:val="20"/>
          <w:szCs w:val="20"/>
        </w:rPr>
      </w:pPr>
      <w:r w:rsidRPr="001D0048">
        <w:rPr>
          <w:rFonts w:ascii="Arial" w:hAnsi="Arial" w:cs="Arial"/>
          <w:i/>
          <w:sz w:val="20"/>
          <w:szCs w:val="20"/>
        </w:rPr>
        <w:t>RESOLVED that the following payments be approved:</w:t>
      </w:r>
    </w:p>
    <w:p w14:paraId="249B4C25" w14:textId="77777777" w:rsidR="001D0048" w:rsidRPr="001D0048" w:rsidRDefault="001D0048" w:rsidP="001D0048">
      <w:pPr>
        <w:pStyle w:val="ListParagraph"/>
        <w:ind w:left="492"/>
        <w:rPr>
          <w:rFonts w:ascii="Arial" w:hAnsi="Arial" w:cs="Arial"/>
          <w:b/>
          <w:color w:val="222222"/>
          <w:sz w:val="20"/>
          <w:szCs w:val="20"/>
        </w:rPr>
      </w:pPr>
    </w:p>
    <w:p w14:paraId="69333DED" w14:textId="77777777" w:rsidR="00A77253" w:rsidRPr="00A77253" w:rsidRDefault="00A77253" w:rsidP="00A77253">
      <w:pPr>
        <w:rPr>
          <w:rFonts w:ascii="Arial" w:eastAsia="Times New Roman" w:hAnsi="Arial" w:cs="Arial"/>
          <w:b/>
          <w:color w:val="222222"/>
          <w:sz w:val="20"/>
          <w:szCs w:val="20"/>
          <w:lang w:eastAsia="en-US"/>
        </w:rPr>
      </w:pPr>
      <w:r w:rsidRPr="00A77253">
        <w:rPr>
          <w:rFonts w:ascii="Arial" w:eastAsia="Times New Roman" w:hAnsi="Arial" w:cs="Arial"/>
          <w:b/>
          <w:color w:val="222222"/>
          <w:sz w:val="20"/>
          <w:szCs w:val="20"/>
          <w:lang w:eastAsia="en-US"/>
        </w:rPr>
        <w:t>Payments (Feb 2019)</w:t>
      </w:r>
    </w:p>
    <w:tbl>
      <w:tblPr>
        <w:tblStyle w:val="TableGrid5"/>
        <w:tblW w:w="8760" w:type="dxa"/>
        <w:tblLook w:val="04A0" w:firstRow="1" w:lastRow="0" w:firstColumn="1" w:lastColumn="0" w:noHBand="0" w:noVBand="1"/>
      </w:tblPr>
      <w:tblGrid>
        <w:gridCol w:w="1360"/>
        <w:gridCol w:w="6100"/>
        <w:gridCol w:w="1300"/>
      </w:tblGrid>
      <w:tr w:rsidR="00A77253" w:rsidRPr="00A77253" w14:paraId="130727C4" w14:textId="77777777" w:rsidTr="00727534">
        <w:trPr>
          <w:trHeight w:val="264"/>
        </w:trPr>
        <w:tc>
          <w:tcPr>
            <w:tcW w:w="1360" w:type="dxa"/>
            <w:shd w:val="clear" w:color="auto" w:fill="auto"/>
            <w:noWrap/>
            <w:hideMark/>
          </w:tcPr>
          <w:p w14:paraId="6DDB8A88" w14:textId="77777777" w:rsidR="00A77253" w:rsidRPr="00A77253" w:rsidRDefault="00A77253" w:rsidP="00A77253">
            <w:pPr>
              <w:rPr>
                <w:rFonts w:ascii="Arial" w:hAnsi="Arial" w:cs="Arial"/>
                <w:color w:val="222222"/>
                <w:sz w:val="20"/>
                <w:szCs w:val="20"/>
                <w:lang w:eastAsia="en-GB"/>
              </w:rPr>
            </w:pPr>
            <w:r w:rsidRPr="00A77253">
              <w:rPr>
                <w:rFonts w:ascii="Arial" w:hAnsi="Arial" w:cs="Arial"/>
                <w:color w:val="222222"/>
                <w:sz w:val="20"/>
                <w:szCs w:val="20"/>
                <w:lang w:eastAsia="en-GB"/>
              </w:rPr>
              <w:t>04/03/19</w:t>
            </w:r>
          </w:p>
        </w:tc>
        <w:tc>
          <w:tcPr>
            <w:tcW w:w="6100" w:type="dxa"/>
            <w:shd w:val="clear" w:color="auto" w:fill="auto"/>
            <w:noWrap/>
            <w:hideMark/>
          </w:tcPr>
          <w:p w14:paraId="1A5E70A8" w14:textId="77777777" w:rsidR="00A77253" w:rsidRPr="00A77253" w:rsidRDefault="00A77253" w:rsidP="00A77253">
            <w:pPr>
              <w:rPr>
                <w:rFonts w:ascii="Arial" w:hAnsi="Arial" w:cs="Arial"/>
                <w:color w:val="222222"/>
                <w:sz w:val="20"/>
                <w:szCs w:val="20"/>
                <w:lang w:eastAsia="en-GB"/>
              </w:rPr>
            </w:pPr>
            <w:r w:rsidRPr="00A77253">
              <w:rPr>
                <w:rFonts w:ascii="Arial" w:hAnsi="Arial" w:cs="Arial"/>
                <w:color w:val="222222"/>
                <w:sz w:val="20"/>
                <w:szCs w:val="20"/>
                <w:lang w:eastAsia="en-GB"/>
              </w:rPr>
              <w:t>Miller Signs Exmouth - 3 Sign panels for Burial Ground</w:t>
            </w:r>
          </w:p>
        </w:tc>
        <w:tc>
          <w:tcPr>
            <w:tcW w:w="1300" w:type="dxa"/>
            <w:shd w:val="clear" w:color="auto" w:fill="auto"/>
            <w:noWrap/>
            <w:hideMark/>
          </w:tcPr>
          <w:p w14:paraId="34148A37" w14:textId="77777777" w:rsidR="00A77253" w:rsidRPr="00A77253" w:rsidRDefault="00A77253" w:rsidP="00A77253">
            <w:pPr>
              <w:rPr>
                <w:rFonts w:ascii="Arial" w:hAnsi="Arial" w:cs="Arial"/>
                <w:color w:val="222222"/>
                <w:sz w:val="20"/>
                <w:szCs w:val="20"/>
                <w:lang w:eastAsia="en-GB"/>
              </w:rPr>
            </w:pPr>
            <w:r w:rsidRPr="00A77253">
              <w:rPr>
                <w:rFonts w:ascii="Arial" w:hAnsi="Arial" w:cs="Arial"/>
                <w:color w:val="222222"/>
                <w:sz w:val="20"/>
                <w:szCs w:val="20"/>
                <w:lang w:eastAsia="en-GB"/>
              </w:rPr>
              <w:t>£93.60</w:t>
            </w:r>
          </w:p>
        </w:tc>
      </w:tr>
      <w:tr w:rsidR="00A77253" w:rsidRPr="00A77253" w14:paraId="27534138" w14:textId="77777777" w:rsidTr="00727534">
        <w:trPr>
          <w:trHeight w:val="264"/>
        </w:trPr>
        <w:tc>
          <w:tcPr>
            <w:tcW w:w="1360" w:type="dxa"/>
            <w:shd w:val="clear" w:color="auto" w:fill="auto"/>
            <w:noWrap/>
            <w:hideMark/>
          </w:tcPr>
          <w:p w14:paraId="148D3E22" w14:textId="77777777" w:rsidR="00A77253" w:rsidRPr="00A77253" w:rsidRDefault="00A77253" w:rsidP="00A77253">
            <w:pPr>
              <w:rPr>
                <w:rFonts w:ascii="Arial" w:hAnsi="Arial" w:cs="Arial"/>
                <w:color w:val="222222"/>
                <w:sz w:val="20"/>
                <w:szCs w:val="20"/>
                <w:lang w:eastAsia="en-GB"/>
              </w:rPr>
            </w:pPr>
            <w:r w:rsidRPr="00A77253">
              <w:rPr>
                <w:rFonts w:ascii="Arial" w:hAnsi="Arial" w:cs="Arial"/>
                <w:color w:val="222222"/>
                <w:sz w:val="20"/>
                <w:szCs w:val="20"/>
                <w:lang w:eastAsia="en-GB"/>
              </w:rPr>
              <w:t>04/03/19</w:t>
            </w:r>
          </w:p>
        </w:tc>
        <w:tc>
          <w:tcPr>
            <w:tcW w:w="6100" w:type="dxa"/>
            <w:shd w:val="clear" w:color="auto" w:fill="auto"/>
            <w:noWrap/>
            <w:hideMark/>
          </w:tcPr>
          <w:p w14:paraId="09954D1C" w14:textId="77777777" w:rsidR="00A77253" w:rsidRPr="00A77253" w:rsidRDefault="00A77253" w:rsidP="00A77253">
            <w:pPr>
              <w:rPr>
                <w:rFonts w:ascii="Arial" w:hAnsi="Arial" w:cs="Arial"/>
                <w:color w:val="222222"/>
                <w:sz w:val="20"/>
                <w:szCs w:val="20"/>
                <w:lang w:eastAsia="en-GB"/>
              </w:rPr>
            </w:pPr>
            <w:r w:rsidRPr="00A77253">
              <w:rPr>
                <w:rFonts w:ascii="Arial" w:hAnsi="Arial" w:cs="Arial"/>
                <w:color w:val="222222"/>
                <w:sz w:val="20"/>
                <w:szCs w:val="20"/>
                <w:lang w:eastAsia="en-GB"/>
              </w:rPr>
              <w:t>Mrs C Edworthy - Wages February 2019</w:t>
            </w:r>
          </w:p>
        </w:tc>
        <w:tc>
          <w:tcPr>
            <w:tcW w:w="1300" w:type="dxa"/>
            <w:shd w:val="clear" w:color="auto" w:fill="auto"/>
            <w:noWrap/>
            <w:hideMark/>
          </w:tcPr>
          <w:p w14:paraId="3FBBEBD6" w14:textId="77777777" w:rsidR="00A77253" w:rsidRPr="00A77253" w:rsidRDefault="00A77253" w:rsidP="00A77253">
            <w:pPr>
              <w:rPr>
                <w:rFonts w:ascii="Arial" w:hAnsi="Arial" w:cs="Arial"/>
                <w:color w:val="222222"/>
                <w:sz w:val="20"/>
                <w:szCs w:val="20"/>
                <w:lang w:eastAsia="en-GB"/>
              </w:rPr>
            </w:pPr>
            <w:r w:rsidRPr="00A77253">
              <w:rPr>
                <w:rFonts w:ascii="Arial" w:hAnsi="Arial" w:cs="Arial"/>
                <w:color w:val="222222"/>
                <w:sz w:val="20"/>
                <w:szCs w:val="20"/>
                <w:lang w:eastAsia="en-GB"/>
              </w:rPr>
              <w:t>£219.24</w:t>
            </w:r>
          </w:p>
        </w:tc>
      </w:tr>
      <w:tr w:rsidR="00A77253" w:rsidRPr="00A77253" w14:paraId="16ECFC39" w14:textId="77777777" w:rsidTr="00727534">
        <w:trPr>
          <w:trHeight w:val="264"/>
        </w:trPr>
        <w:tc>
          <w:tcPr>
            <w:tcW w:w="1360" w:type="dxa"/>
            <w:shd w:val="clear" w:color="auto" w:fill="auto"/>
            <w:noWrap/>
            <w:hideMark/>
          </w:tcPr>
          <w:p w14:paraId="3FF9B7F8" w14:textId="77777777" w:rsidR="00A77253" w:rsidRPr="00A77253" w:rsidRDefault="00A77253" w:rsidP="00A77253">
            <w:pPr>
              <w:rPr>
                <w:rFonts w:ascii="Arial" w:hAnsi="Arial" w:cs="Arial"/>
                <w:color w:val="222222"/>
                <w:sz w:val="20"/>
                <w:szCs w:val="20"/>
                <w:lang w:eastAsia="en-GB"/>
              </w:rPr>
            </w:pPr>
            <w:r w:rsidRPr="00A77253">
              <w:rPr>
                <w:rFonts w:ascii="Arial" w:hAnsi="Arial" w:cs="Arial"/>
                <w:color w:val="222222"/>
                <w:sz w:val="20"/>
                <w:szCs w:val="20"/>
                <w:lang w:eastAsia="en-GB"/>
              </w:rPr>
              <w:t>04/03/19</w:t>
            </w:r>
          </w:p>
        </w:tc>
        <w:tc>
          <w:tcPr>
            <w:tcW w:w="6100" w:type="dxa"/>
            <w:shd w:val="clear" w:color="auto" w:fill="auto"/>
            <w:noWrap/>
            <w:hideMark/>
          </w:tcPr>
          <w:p w14:paraId="6A136887" w14:textId="77777777" w:rsidR="00A77253" w:rsidRPr="00A77253" w:rsidRDefault="00A77253" w:rsidP="00A77253">
            <w:pPr>
              <w:rPr>
                <w:rFonts w:ascii="Arial" w:hAnsi="Arial" w:cs="Arial"/>
                <w:color w:val="222222"/>
                <w:sz w:val="20"/>
                <w:szCs w:val="20"/>
                <w:lang w:eastAsia="en-GB"/>
              </w:rPr>
            </w:pPr>
            <w:r w:rsidRPr="00A77253">
              <w:rPr>
                <w:rFonts w:ascii="Arial" w:hAnsi="Arial" w:cs="Arial"/>
                <w:color w:val="222222"/>
                <w:sz w:val="20"/>
                <w:szCs w:val="20"/>
                <w:lang w:eastAsia="en-GB"/>
              </w:rPr>
              <w:t>Miss L Tyrrell salary &amp; expenses February 2019</w:t>
            </w:r>
          </w:p>
        </w:tc>
        <w:tc>
          <w:tcPr>
            <w:tcW w:w="1300" w:type="dxa"/>
            <w:shd w:val="clear" w:color="auto" w:fill="auto"/>
            <w:noWrap/>
            <w:hideMark/>
          </w:tcPr>
          <w:p w14:paraId="059DEF2B" w14:textId="77777777" w:rsidR="00A77253" w:rsidRPr="00A77253" w:rsidRDefault="00A77253" w:rsidP="00A77253">
            <w:pPr>
              <w:rPr>
                <w:rFonts w:ascii="Arial" w:hAnsi="Arial" w:cs="Arial"/>
                <w:color w:val="222222"/>
                <w:sz w:val="20"/>
                <w:szCs w:val="20"/>
                <w:lang w:eastAsia="en-GB"/>
              </w:rPr>
            </w:pPr>
            <w:r w:rsidRPr="00A77253">
              <w:rPr>
                <w:rFonts w:ascii="Arial" w:hAnsi="Arial" w:cs="Arial"/>
                <w:color w:val="222222"/>
                <w:sz w:val="20"/>
                <w:szCs w:val="20"/>
                <w:lang w:eastAsia="en-GB"/>
              </w:rPr>
              <w:t>£730.89</w:t>
            </w:r>
          </w:p>
        </w:tc>
      </w:tr>
      <w:tr w:rsidR="00A77253" w:rsidRPr="00A77253" w14:paraId="03CB2F68" w14:textId="77777777" w:rsidTr="00727534">
        <w:trPr>
          <w:trHeight w:val="276"/>
        </w:trPr>
        <w:tc>
          <w:tcPr>
            <w:tcW w:w="1360" w:type="dxa"/>
            <w:shd w:val="clear" w:color="auto" w:fill="auto"/>
            <w:noWrap/>
            <w:hideMark/>
          </w:tcPr>
          <w:p w14:paraId="1C94C1A5" w14:textId="77777777" w:rsidR="00A77253" w:rsidRPr="00A77253" w:rsidRDefault="00A77253" w:rsidP="00A77253">
            <w:pPr>
              <w:rPr>
                <w:rFonts w:ascii="Arial" w:hAnsi="Arial" w:cs="Arial"/>
                <w:color w:val="222222"/>
                <w:sz w:val="20"/>
                <w:szCs w:val="20"/>
                <w:lang w:eastAsia="en-GB"/>
              </w:rPr>
            </w:pPr>
            <w:r w:rsidRPr="00A77253">
              <w:rPr>
                <w:rFonts w:ascii="Arial" w:hAnsi="Arial" w:cs="Arial"/>
                <w:color w:val="222222"/>
                <w:sz w:val="20"/>
                <w:szCs w:val="20"/>
                <w:lang w:eastAsia="en-GB"/>
              </w:rPr>
              <w:t>04/03/19</w:t>
            </w:r>
          </w:p>
        </w:tc>
        <w:tc>
          <w:tcPr>
            <w:tcW w:w="6100" w:type="dxa"/>
            <w:shd w:val="clear" w:color="auto" w:fill="auto"/>
            <w:noWrap/>
            <w:hideMark/>
          </w:tcPr>
          <w:p w14:paraId="11D58D7E" w14:textId="77777777" w:rsidR="00A77253" w:rsidRPr="00A77253" w:rsidRDefault="00A77253" w:rsidP="00A77253">
            <w:pPr>
              <w:rPr>
                <w:rFonts w:ascii="Arial" w:hAnsi="Arial" w:cs="Arial"/>
                <w:color w:val="222222"/>
                <w:sz w:val="20"/>
                <w:szCs w:val="20"/>
                <w:lang w:eastAsia="en-GB"/>
              </w:rPr>
            </w:pPr>
            <w:r w:rsidRPr="00A77253">
              <w:rPr>
                <w:rFonts w:ascii="Arial" w:hAnsi="Arial" w:cs="Arial"/>
                <w:color w:val="222222"/>
                <w:sz w:val="20"/>
                <w:szCs w:val="20"/>
                <w:lang w:eastAsia="en-GB"/>
              </w:rPr>
              <w:t>HMRC - Tax and NI February 2019</w:t>
            </w:r>
          </w:p>
        </w:tc>
        <w:tc>
          <w:tcPr>
            <w:tcW w:w="1300" w:type="dxa"/>
            <w:shd w:val="clear" w:color="auto" w:fill="auto"/>
            <w:noWrap/>
            <w:hideMark/>
          </w:tcPr>
          <w:p w14:paraId="48A1D73E" w14:textId="77777777" w:rsidR="00A77253" w:rsidRPr="00A77253" w:rsidRDefault="00A77253" w:rsidP="00A77253">
            <w:pPr>
              <w:rPr>
                <w:rFonts w:ascii="Arial" w:hAnsi="Arial" w:cs="Arial"/>
                <w:color w:val="222222"/>
                <w:sz w:val="20"/>
                <w:szCs w:val="20"/>
                <w:lang w:eastAsia="en-GB"/>
              </w:rPr>
            </w:pPr>
            <w:r w:rsidRPr="00A77253">
              <w:rPr>
                <w:rFonts w:ascii="Arial" w:hAnsi="Arial" w:cs="Arial"/>
                <w:color w:val="222222"/>
                <w:sz w:val="20"/>
                <w:szCs w:val="20"/>
                <w:lang w:eastAsia="en-GB"/>
              </w:rPr>
              <w:t>£130.80</w:t>
            </w:r>
          </w:p>
        </w:tc>
      </w:tr>
      <w:tr w:rsidR="00A77253" w:rsidRPr="00A77253" w14:paraId="4E0E4307" w14:textId="77777777" w:rsidTr="00727534">
        <w:trPr>
          <w:trHeight w:val="264"/>
        </w:trPr>
        <w:tc>
          <w:tcPr>
            <w:tcW w:w="1360" w:type="dxa"/>
            <w:shd w:val="clear" w:color="auto" w:fill="auto"/>
            <w:noWrap/>
            <w:hideMark/>
          </w:tcPr>
          <w:p w14:paraId="24E66001" w14:textId="77777777" w:rsidR="00A77253" w:rsidRPr="00A77253" w:rsidRDefault="00A77253" w:rsidP="00A77253">
            <w:pPr>
              <w:rPr>
                <w:rFonts w:ascii="Arial" w:hAnsi="Arial" w:cs="Arial"/>
                <w:color w:val="222222"/>
                <w:sz w:val="20"/>
                <w:szCs w:val="20"/>
                <w:lang w:eastAsia="en-GB"/>
              </w:rPr>
            </w:pPr>
            <w:r w:rsidRPr="00A77253">
              <w:rPr>
                <w:rFonts w:ascii="Arial" w:hAnsi="Arial" w:cs="Arial"/>
                <w:color w:val="222222"/>
                <w:sz w:val="20"/>
                <w:szCs w:val="20"/>
                <w:lang w:eastAsia="en-GB"/>
              </w:rPr>
              <w:t>04/03/19</w:t>
            </w:r>
          </w:p>
        </w:tc>
        <w:tc>
          <w:tcPr>
            <w:tcW w:w="6100" w:type="dxa"/>
            <w:shd w:val="clear" w:color="auto" w:fill="auto"/>
            <w:noWrap/>
            <w:hideMark/>
          </w:tcPr>
          <w:p w14:paraId="34FDDB2F" w14:textId="77777777" w:rsidR="00A77253" w:rsidRPr="00A77253" w:rsidRDefault="00A77253" w:rsidP="00A77253">
            <w:pPr>
              <w:rPr>
                <w:rFonts w:ascii="Arial" w:hAnsi="Arial" w:cs="Arial"/>
                <w:color w:val="222222"/>
                <w:sz w:val="20"/>
                <w:szCs w:val="20"/>
                <w:lang w:eastAsia="en-GB"/>
              </w:rPr>
            </w:pPr>
            <w:r w:rsidRPr="00A77253">
              <w:rPr>
                <w:rFonts w:ascii="Arial" w:hAnsi="Arial" w:cs="Arial"/>
                <w:color w:val="222222"/>
                <w:sz w:val="20"/>
                <w:szCs w:val="20"/>
                <w:lang w:eastAsia="en-GB"/>
              </w:rPr>
              <w:t>Gener8 Finance Ltd - Express fire &amp; Security: YC</w:t>
            </w:r>
          </w:p>
        </w:tc>
        <w:tc>
          <w:tcPr>
            <w:tcW w:w="1300" w:type="dxa"/>
            <w:shd w:val="clear" w:color="auto" w:fill="auto"/>
            <w:noWrap/>
            <w:hideMark/>
          </w:tcPr>
          <w:p w14:paraId="09CE653B" w14:textId="77777777" w:rsidR="00A77253" w:rsidRPr="00A77253" w:rsidRDefault="00A77253" w:rsidP="00A77253">
            <w:pPr>
              <w:rPr>
                <w:rFonts w:ascii="Arial" w:hAnsi="Arial" w:cs="Arial"/>
                <w:color w:val="222222"/>
                <w:sz w:val="20"/>
                <w:szCs w:val="20"/>
                <w:lang w:eastAsia="en-GB"/>
              </w:rPr>
            </w:pPr>
            <w:r w:rsidRPr="00A77253">
              <w:rPr>
                <w:rFonts w:ascii="Arial" w:hAnsi="Arial" w:cs="Arial"/>
                <w:color w:val="222222"/>
                <w:sz w:val="20"/>
                <w:szCs w:val="20"/>
                <w:lang w:eastAsia="en-GB"/>
              </w:rPr>
              <w:t>£294.00</w:t>
            </w:r>
          </w:p>
        </w:tc>
      </w:tr>
      <w:tr w:rsidR="00A77253" w:rsidRPr="00A77253" w14:paraId="535DE2F9" w14:textId="77777777" w:rsidTr="00727534">
        <w:trPr>
          <w:trHeight w:val="264"/>
        </w:trPr>
        <w:tc>
          <w:tcPr>
            <w:tcW w:w="1360" w:type="dxa"/>
            <w:shd w:val="clear" w:color="auto" w:fill="auto"/>
            <w:noWrap/>
            <w:hideMark/>
          </w:tcPr>
          <w:p w14:paraId="142E3F09" w14:textId="77777777" w:rsidR="00A77253" w:rsidRPr="00A77253" w:rsidRDefault="00A77253" w:rsidP="00A77253">
            <w:pPr>
              <w:rPr>
                <w:rFonts w:ascii="Arial" w:hAnsi="Arial" w:cs="Arial"/>
                <w:color w:val="222222"/>
                <w:sz w:val="20"/>
                <w:szCs w:val="20"/>
                <w:lang w:eastAsia="en-GB"/>
              </w:rPr>
            </w:pPr>
            <w:r w:rsidRPr="00A77253">
              <w:rPr>
                <w:rFonts w:ascii="Arial" w:hAnsi="Arial" w:cs="Arial"/>
                <w:color w:val="222222"/>
                <w:sz w:val="20"/>
                <w:szCs w:val="20"/>
                <w:lang w:eastAsia="en-GB"/>
              </w:rPr>
              <w:t>04/03/19</w:t>
            </w:r>
          </w:p>
        </w:tc>
        <w:tc>
          <w:tcPr>
            <w:tcW w:w="6100" w:type="dxa"/>
            <w:shd w:val="clear" w:color="auto" w:fill="auto"/>
            <w:noWrap/>
            <w:hideMark/>
          </w:tcPr>
          <w:p w14:paraId="4D34E76E" w14:textId="77777777" w:rsidR="00A77253" w:rsidRPr="00A77253" w:rsidRDefault="00A77253" w:rsidP="00A77253">
            <w:pPr>
              <w:rPr>
                <w:rFonts w:ascii="Arial" w:hAnsi="Arial" w:cs="Arial"/>
                <w:color w:val="222222"/>
                <w:sz w:val="20"/>
                <w:szCs w:val="20"/>
                <w:lang w:eastAsia="en-GB"/>
              </w:rPr>
            </w:pPr>
            <w:proofErr w:type="spellStart"/>
            <w:r w:rsidRPr="00A77253">
              <w:rPr>
                <w:rFonts w:ascii="Arial" w:hAnsi="Arial" w:cs="Arial"/>
                <w:color w:val="222222"/>
                <w:sz w:val="20"/>
                <w:szCs w:val="20"/>
                <w:lang w:eastAsia="en-GB"/>
              </w:rPr>
              <w:t>opitma</w:t>
            </w:r>
            <w:proofErr w:type="spellEnd"/>
            <w:r w:rsidRPr="00A77253">
              <w:rPr>
                <w:rFonts w:ascii="Arial" w:hAnsi="Arial" w:cs="Arial"/>
                <w:color w:val="222222"/>
                <w:sz w:val="20"/>
                <w:szCs w:val="20"/>
                <w:lang w:eastAsia="en-GB"/>
              </w:rPr>
              <w:t xml:space="preserve"> graphics</w:t>
            </w:r>
          </w:p>
        </w:tc>
        <w:tc>
          <w:tcPr>
            <w:tcW w:w="1300" w:type="dxa"/>
            <w:shd w:val="clear" w:color="auto" w:fill="auto"/>
            <w:noWrap/>
            <w:hideMark/>
          </w:tcPr>
          <w:p w14:paraId="019F326B" w14:textId="77777777" w:rsidR="00A77253" w:rsidRPr="00A77253" w:rsidRDefault="00A77253" w:rsidP="00A77253">
            <w:pPr>
              <w:rPr>
                <w:rFonts w:ascii="Arial" w:hAnsi="Arial" w:cs="Arial"/>
                <w:color w:val="222222"/>
                <w:sz w:val="20"/>
                <w:szCs w:val="20"/>
                <w:lang w:eastAsia="en-GB"/>
              </w:rPr>
            </w:pPr>
            <w:r w:rsidRPr="00A77253">
              <w:rPr>
                <w:rFonts w:ascii="Arial" w:hAnsi="Arial" w:cs="Arial"/>
                <w:color w:val="222222"/>
                <w:sz w:val="20"/>
                <w:szCs w:val="20"/>
                <w:lang w:eastAsia="en-GB"/>
              </w:rPr>
              <w:t>£398.00</w:t>
            </w:r>
          </w:p>
        </w:tc>
      </w:tr>
      <w:tr w:rsidR="00A77253" w:rsidRPr="00A77253" w14:paraId="051A9A07" w14:textId="77777777" w:rsidTr="00727534">
        <w:trPr>
          <w:trHeight w:val="276"/>
        </w:trPr>
        <w:tc>
          <w:tcPr>
            <w:tcW w:w="1360" w:type="dxa"/>
            <w:shd w:val="clear" w:color="auto" w:fill="auto"/>
            <w:noWrap/>
            <w:hideMark/>
          </w:tcPr>
          <w:p w14:paraId="53D95BD3" w14:textId="77777777" w:rsidR="00A77253" w:rsidRPr="00A77253" w:rsidRDefault="00A77253" w:rsidP="00A77253">
            <w:pPr>
              <w:rPr>
                <w:rFonts w:ascii="Arial" w:hAnsi="Arial" w:cs="Arial"/>
                <w:color w:val="222222"/>
                <w:sz w:val="20"/>
                <w:szCs w:val="20"/>
                <w:lang w:eastAsia="en-GB"/>
              </w:rPr>
            </w:pPr>
            <w:r w:rsidRPr="00A77253">
              <w:rPr>
                <w:rFonts w:ascii="Arial" w:hAnsi="Arial" w:cs="Arial"/>
                <w:color w:val="222222"/>
                <w:sz w:val="20"/>
                <w:szCs w:val="20"/>
                <w:lang w:eastAsia="en-GB"/>
              </w:rPr>
              <w:t>04/03/2019</w:t>
            </w:r>
          </w:p>
        </w:tc>
        <w:tc>
          <w:tcPr>
            <w:tcW w:w="6100" w:type="dxa"/>
            <w:shd w:val="clear" w:color="auto" w:fill="auto"/>
            <w:noWrap/>
            <w:hideMark/>
          </w:tcPr>
          <w:p w14:paraId="54A48C23" w14:textId="77777777" w:rsidR="00A77253" w:rsidRPr="00A77253" w:rsidRDefault="00A77253" w:rsidP="00A77253">
            <w:pPr>
              <w:rPr>
                <w:rFonts w:ascii="Arial" w:hAnsi="Arial" w:cs="Arial"/>
                <w:color w:val="222222"/>
                <w:sz w:val="20"/>
                <w:szCs w:val="20"/>
                <w:lang w:eastAsia="en-GB"/>
              </w:rPr>
            </w:pPr>
            <w:r w:rsidRPr="00A77253">
              <w:rPr>
                <w:rFonts w:ascii="Arial" w:hAnsi="Arial" w:cs="Arial"/>
                <w:color w:val="222222"/>
                <w:sz w:val="20"/>
                <w:szCs w:val="20"/>
                <w:lang w:eastAsia="en-GB"/>
              </w:rPr>
              <w:t>EDF - electricity for lights in toilets REF: 671024465401</w:t>
            </w:r>
          </w:p>
        </w:tc>
        <w:tc>
          <w:tcPr>
            <w:tcW w:w="1300" w:type="dxa"/>
            <w:shd w:val="clear" w:color="auto" w:fill="auto"/>
            <w:noWrap/>
            <w:hideMark/>
          </w:tcPr>
          <w:p w14:paraId="47A0F66D" w14:textId="77777777" w:rsidR="00A77253" w:rsidRPr="00A77253" w:rsidRDefault="00A77253" w:rsidP="00A77253">
            <w:pPr>
              <w:rPr>
                <w:rFonts w:ascii="Arial" w:hAnsi="Arial" w:cs="Arial"/>
                <w:color w:val="222222"/>
                <w:sz w:val="20"/>
                <w:szCs w:val="20"/>
                <w:lang w:eastAsia="en-GB"/>
              </w:rPr>
            </w:pPr>
            <w:r w:rsidRPr="00A77253">
              <w:rPr>
                <w:rFonts w:ascii="Arial" w:hAnsi="Arial" w:cs="Arial"/>
                <w:color w:val="222222"/>
                <w:sz w:val="20"/>
                <w:szCs w:val="20"/>
                <w:lang w:eastAsia="en-GB"/>
              </w:rPr>
              <w:t>£27.00</w:t>
            </w:r>
          </w:p>
        </w:tc>
      </w:tr>
      <w:tr w:rsidR="00A77253" w:rsidRPr="00A77253" w14:paraId="39772D21" w14:textId="77777777" w:rsidTr="00727534">
        <w:trPr>
          <w:trHeight w:val="264"/>
        </w:trPr>
        <w:tc>
          <w:tcPr>
            <w:tcW w:w="1360" w:type="dxa"/>
            <w:shd w:val="clear" w:color="auto" w:fill="auto"/>
            <w:noWrap/>
            <w:hideMark/>
          </w:tcPr>
          <w:p w14:paraId="6893BDA1" w14:textId="77777777" w:rsidR="00A77253" w:rsidRPr="00A77253" w:rsidRDefault="00A77253" w:rsidP="00A77253">
            <w:pPr>
              <w:rPr>
                <w:rFonts w:ascii="Arial" w:hAnsi="Arial" w:cs="Arial"/>
                <w:color w:val="222222"/>
                <w:sz w:val="20"/>
                <w:szCs w:val="20"/>
                <w:lang w:eastAsia="en-GB"/>
              </w:rPr>
            </w:pPr>
            <w:r w:rsidRPr="00A77253">
              <w:rPr>
                <w:rFonts w:ascii="Arial" w:hAnsi="Arial" w:cs="Arial"/>
                <w:color w:val="222222"/>
                <w:sz w:val="20"/>
                <w:szCs w:val="20"/>
                <w:lang w:eastAsia="en-GB"/>
              </w:rPr>
              <w:t>04/03/19</w:t>
            </w:r>
          </w:p>
        </w:tc>
        <w:tc>
          <w:tcPr>
            <w:tcW w:w="6100" w:type="dxa"/>
            <w:shd w:val="clear" w:color="auto" w:fill="auto"/>
            <w:noWrap/>
            <w:hideMark/>
          </w:tcPr>
          <w:p w14:paraId="06DEC772" w14:textId="77777777" w:rsidR="00A77253" w:rsidRPr="00A77253" w:rsidRDefault="00A77253" w:rsidP="00A77253">
            <w:pPr>
              <w:rPr>
                <w:rFonts w:ascii="Arial" w:hAnsi="Arial" w:cs="Arial"/>
                <w:color w:val="222222"/>
                <w:sz w:val="20"/>
                <w:szCs w:val="20"/>
                <w:lang w:eastAsia="en-GB"/>
              </w:rPr>
            </w:pPr>
            <w:r w:rsidRPr="00A77253">
              <w:rPr>
                <w:rFonts w:ascii="Arial" w:hAnsi="Arial" w:cs="Arial"/>
                <w:color w:val="222222"/>
                <w:sz w:val="20"/>
                <w:szCs w:val="20"/>
                <w:lang w:eastAsia="en-GB"/>
              </w:rPr>
              <w:t>PLUSNET</w:t>
            </w:r>
          </w:p>
        </w:tc>
        <w:tc>
          <w:tcPr>
            <w:tcW w:w="1300" w:type="dxa"/>
            <w:shd w:val="clear" w:color="auto" w:fill="auto"/>
            <w:noWrap/>
            <w:hideMark/>
          </w:tcPr>
          <w:p w14:paraId="2B9620DB" w14:textId="77777777" w:rsidR="00A77253" w:rsidRPr="00A77253" w:rsidRDefault="00A77253" w:rsidP="00A77253">
            <w:pPr>
              <w:rPr>
                <w:rFonts w:ascii="Arial" w:hAnsi="Arial" w:cs="Arial"/>
                <w:color w:val="222222"/>
                <w:sz w:val="20"/>
                <w:szCs w:val="20"/>
                <w:lang w:eastAsia="en-GB"/>
              </w:rPr>
            </w:pPr>
            <w:r w:rsidRPr="00A77253">
              <w:rPr>
                <w:rFonts w:ascii="Arial" w:hAnsi="Arial" w:cs="Arial"/>
                <w:color w:val="222222"/>
                <w:sz w:val="20"/>
                <w:szCs w:val="20"/>
                <w:lang w:eastAsia="en-GB"/>
              </w:rPr>
              <w:t>£39.98</w:t>
            </w:r>
          </w:p>
        </w:tc>
      </w:tr>
      <w:tr w:rsidR="00A77253" w:rsidRPr="00A77253" w14:paraId="43FB05E6" w14:textId="77777777" w:rsidTr="00727534">
        <w:trPr>
          <w:trHeight w:val="264"/>
        </w:trPr>
        <w:tc>
          <w:tcPr>
            <w:tcW w:w="1360" w:type="dxa"/>
            <w:shd w:val="clear" w:color="auto" w:fill="auto"/>
            <w:noWrap/>
            <w:hideMark/>
          </w:tcPr>
          <w:p w14:paraId="2C0B0DFA" w14:textId="77777777" w:rsidR="00A77253" w:rsidRPr="00A77253" w:rsidRDefault="00A77253" w:rsidP="00A77253">
            <w:pPr>
              <w:rPr>
                <w:rFonts w:ascii="Arial" w:hAnsi="Arial" w:cs="Arial"/>
                <w:color w:val="222222"/>
                <w:sz w:val="20"/>
                <w:szCs w:val="20"/>
                <w:lang w:eastAsia="en-GB"/>
              </w:rPr>
            </w:pPr>
            <w:r w:rsidRPr="00A77253">
              <w:rPr>
                <w:rFonts w:ascii="Arial" w:hAnsi="Arial" w:cs="Arial"/>
                <w:color w:val="222222"/>
                <w:sz w:val="20"/>
                <w:szCs w:val="20"/>
                <w:lang w:eastAsia="en-GB"/>
              </w:rPr>
              <w:t>15/03/19</w:t>
            </w:r>
          </w:p>
        </w:tc>
        <w:tc>
          <w:tcPr>
            <w:tcW w:w="6100" w:type="dxa"/>
            <w:shd w:val="clear" w:color="auto" w:fill="auto"/>
            <w:noWrap/>
            <w:hideMark/>
          </w:tcPr>
          <w:p w14:paraId="3F23F222" w14:textId="77777777" w:rsidR="00A77253" w:rsidRPr="00A77253" w:rsidRDefault="00A77253" w:rsidP="00A77253">
            <w:pPr>
              <w:rPr>
                <w:rFonts w:ascii="Arial" w:hAnsi="Arial" w:cs="Arial"/>
                <w:color w:val="222222"/>
                <w:sz w:val="20"/>
                <w:szCs w:val="20"/>
                <w:lang w:eastAsia="en-GB"/>
              </w:rPr>
            </w:pPr>
            <w:r w:rsidRPr="00A77253">
              <w:rPr>
                <w:rFonts w:ascii="Arial" w:hAnsi="Arial" w:cs="Arial"/>
                <w:color w:val="222222"/>
                <w:sz w:val="20"/>
                <w:szCs w:val="20"/>
                <w:lang w:eastAsia="en-GB"/>
              </w:rPr>
              <w:t>EDF - electricity for lights in Candy's Field REF: 9208111111</w:t>
            </w:r>
          </w:p>
        </w:tc>
        <w:tc>
          <w:tcPr>
            <w:tcW w:w="1300" w:type="dxa"/>
            <w:shd w:val="clear" w:color="auto" w:fill="auto"/>
            <w:noWrap/>
            <w:hideMark/>
          </w:tcPr>
          <w:p w14:paraId="610CD2AC" w14:textId="77777777" w:rsidR="00A77253" w:rsidRPr="00A77253" w:rsidRDefault="00A77253" w:rsidP="00A77253">
            <w:pPr>
              <w:rPr>
                <w:rFonts w:ascii="Arial" w:hAnsi="Arial" w:cs="Arial"/>
                <w:color w:val="222222"/>
                <w:sz w:val="20"/>
                <w:szCs w:val="20"/>
                <w:lang w:eastAsia="en-GB"/>
              </w:rPr>
            </w:pPr>
            <w:r w:rsidRPr="00A77253">
              <w:rPr>
                <w:rFonts w:ascii="Arial" w:hAnsi="Arial" w:cs="Arial"/>
                <w:color w:val="222222"/>
                <w:sz w:val="20"/>
                <w:szCs w:val="20"/>
                <w:lang w:eastAsia="en-GB"/>
              </w:rPr>
              <w:t>£64.59</w:t>
            </w:r>
          </w:p>
        </w:tc>
      </w:tr>
    </w:tbl>
    <w:p w14:paraId="101E143C" w14:textId="77777777" w:rsidR="00A77253" w:rsidRPr="00A77253" w:rsidRDefault="00A77253" w:rsidP="00A77253">
      <w:pPr>
        <w:rPr>
          <w:rFonts w:ascii="Arial" w:eastAsia="Times New Roman" w:hAnsi="Arial" w:cs="Arial"/>
          <w:b/>
          <w:color w:val="222222"/>
          <w:sz w:val="20"/>
          <w:szCs w:val="20"/>
          <w:highlight w:val="yellow"/>
          <w:lang w:eastAsia="en-US"/>
        </w:rPr>
      </w:pPr>
    </w:p>
    <w:p w14:paraId="6CFB06CE" w14:textId="77777777" w:rsidR="00A77253" w:rsidRPr="00A77253" w:rsidRDefault="00A77253" w:rsidP="00A77253">
      <w:pPr>
        <w:rPr>
          <w:rFonts w:ascii="Arial" w:eastAsia="Times New Roman" w:hAnsi="Arial" w:cs="Arial"/>
          <w:b/>
          <w:color w:val="222222"/>
          <w:sz w:val="20"/>
          <w:szCs w:val="20"/>
          <w:lang w:eastAsia="en-US"/>
        </w:rPr>
      </w:pPr>
      <w:r w:rsidRPr="00A77253">
        <w:rPr>
          <w:rFonts w:ascii="Arial" w:eastAsia="Times New Roman" w:hAnsi="Arial" w:cs="Arial"/>
          <w:b/>
          <w:color w:val="222222"/>
          <w:sz w:val="20"/>
          <w:szCs w:val="20"/>
          <w:lang w:eastAsia="en-US"/>
        </w:rPr>
        <w:t>Receipts (Feb 2019)</w:t>
      </w:r>
    </w:p>
    <w:tbl>
      <w:tblPr>
        <w:tblStyle w:val="TableGrid5"/>
        <w:tblW w:w="8260" w:type="dxa"/>
        <w:tblLook w:val="04A0" w:firstRow="1" w:lastRow="0" w:firstColumn="1" w:lastColumn="0" w:noHBand="0" w:noVBand="1"/>
      </w:tblPr>
      <w:tblGrid>
        <w:gridCol w:w="1260"/>
        <w:gridCol w:w="1120"/>
        <w:gridCol w:w="4540"/>
        <w:gridCol w:w="1340"/>
      </w:tblGrid>
      <w:tr w:rsidR="00A77253" w:rsidRPr="00A77253" w14:paraId="252400F5" w14:textId="77777777" w:rsidTr="00727534">
        <w:trPr>
          <w:trHeight w:val="264"/>
        </w:trPr>
        <w:tc>
          <w:tcPr>
            <w:tcW w:w="1260" w:type="dxa"/>
            <w:noWrap/>
            <w:hideMark/>
          </w:tcPr>
          <w:p w14:paraId="7540F1D6" w14:textId="77777777" w:rsidR="00A77253" w:rsidRPr="00A77253" w:rsidRDefault="00A77253" w:rsidP="00A77253">
            <w:pPr>
              <w:rPr>
                <w:rFonts w:ascii="Arial" w:hAnsi="Arial" w:cs="Arial"/>
                <w:color w:val="222222"/>
                <w:sz w:val="20"/>
                <w:szCs w:val="20"/>
                <w:lang w:eastAsia="en-GB"/>
              </w:rPr>
            </w:pPr>
            <w:r w:rsidRPr="00A77253">
              <w:rPr>
                <w:rFonts w:ascii="Arial" w:hAnsi="Arial" w:cs="Arial"/>
                <w:color w:val="222222"/>
                <w:sz w:val="20"/>
                <w:szCs w:val="20"/>
                <w:lang w:eastAsia="en-GB"/>
              </w:rPr>
              <w:t>04/03/2019</w:t>
            </w:r>
          </w:p>
        </w:tc>
        <w:tc>
          <w:tcPr>
            <w:tcW w:w="1120" w:type="dxa"/>
            <w:noWrap/>
            <w:hideMark/>
          </w:tcPr>
          <w:p w14:paraId="578A9940" w14:textId="77777777" w:rsidR="00A77253" w:rsidRPr="00A77253" w:rsidRDefault="00A77253" w:rsidP="00A77253">
            <w:pPr>
              <w:rPr>
                <w:rFonts w:ascii="Arial" w:hAnsi="Arial" w:cs="Arial"/>
                <w:color w:val="222222"/>
                <w:sz w:val="20"/>
                <w:szCs w:val="20"/>
                <w:lang w:eastAsia="en-GB"/>
              </w:rPr>
            </w:pPr>
            <w:r w:rsidRPr="00A77253">
              <w:rPr>
                <w:rFonts w:ascii="Arial" w:hAnsi="Arial" w:cs="Arial"/>
                <w:color w:val="222222"/>
                <w:sz w:val="20"/>
                <w:szCs w:val="20"/>
                <w:lang w:eastAsia="en-GB"/>
              </w:rPr>
              <w:t>FPI</w:t>
            </w:r>
          </w:p>
        </w:tc>
        <w:tc>
          <w:tcPr>
            <w:tcW w:w="4540" w:type="dxa"/>
            <w:noWrap/>
            <w:hideMark/>
          </w:tcPr>
          <w:p w14:paraId="7B26057C" w14:textId="77777777" w:rsidR="00A77253" w:rsidRPr="00A77253" w:rsidRDefault="00A77253" w:rsidP="00A77253">
            <w:pPr>
              <w:rPr>
                <w:rFonts w:ascii="Arial" w:hAnsi="Arial" w:cs="Arial"/>
                <w:color w:val="222222"/>
                <w:sz w:val="20"/>
                <w:szCs w:val="20"/>
                <w:lang w:eastAsia="en-GB"/>
              </w:rPr>
            </w:pPr>
            <w:proofErr w:type="spellStart"/>
            <w:r w:rsidRPr="00A77253">
              <w:rPr>
                <w:rFonts w:ascii="Arial" w:hAnsi="Arial" w:cs="Arial"/>
                <w:color w:val="222222"/>
                <w:sz w:val="20"/>
                <w:szCs w:val="20"/>
                <w:lang w:eastAsia="en-GB"/>
              </w:rPr>
              <w:t>Lympstone</w:t>
            </w:r>
            <w:proofErr w:type="spellEnd"/>
            <w:r w:rsidRPr="00A77253">
              <w:rPr>
                <w:rFonts w:ascii="Arial" w:hAnsi="Arial" w:cs="Arial"/>
                <w:color w:val="222222"/>
                <w:sz w:val="20"/>
                <w:szCs w:val="20"/>
                <w:lang w:eastAsia="en-GB"/>
              </w:rPr>
              <w:t xml:space="preserve"> Herald Advert - Kennedy</w:t>
            </w:r>
          </w:p>
        </w:tc>
        <w:tc>
          <w:tcPr>
            <w:tcW w:w="1340" w:type="dxa"/>
            <w:noWrap/>
            <w:hideMark/>
          </w:tcPr>
          <w:p w14:paraId="7CAD730F" w14:textId="77777777" w:rsidR="00A77253" w:rsidRPr="00A77253" w:rsidRDefault="00A77253" w:rsidP="00A77253">
            <w:pPr>
              <w:rPr>
                <w:rFonts w:ascii="Arial" w:hAnsi="Arial" w:cs="Arial"/>
                <w:color w:val="222222"/>
                <w:sz w:val="20"/>
                <w:szCs w:val="20"/>
                <w:lang w:eastAsia="en-GB"/>
              </w:rPr>
            </w:pPr>
            <w:r w:rsidRPr="00A77253">
              <w:rPr>
                <w:rFonts w:ascii="Arial" w:hAnsi="Arial" w:cs="Arial"/>
                <w:color w:val="222222"/>
                <w:sz w:val="20"/>
                <w:szCs w:val="20"/>
                <w:lang w:eastAsia="en-GB"/>
              </w:rPr>
              <w:t>25.00</w:t>
            </w:r>
          </w:p>
        </w:tc>
      </w:tr>
      <w:tr w:rsidR="00A77253" w:rsidRPr="00A77253" w14:paraId="05EC9006" w14:textId="77777777" w:rsidTr="00727534">
        <w:trPr>
          <w:trHeight w:val="264"/>
        </w:trPr>
        <w:tc>
          <w:tcPr>
            <w:tcW w:w="0" w:type="auto"/>
            <w:noWrap/>
            <w:hideMark/>
          </w:tcPr>
          <w:p w14:paraId="7145903E" w14:textId="77777777" w:rsidR="00A77253" w:rsidRPr="00A77253" w:rsidRDefault="00A77253" w:rsidP="00A77253">
            <w:pPr>
              <w:rPr>
                <w:rFonts w:ascii="Arial" w:hAnsi="Arial" w:cs="Arial"/>
                <w:color w:val="222222"/>
                <w:sz w:val="20"/>
                <w:szCs w:val="20"/>
                <w:lang w:eastAsia="en-GB"/>
              </w:rPr>
            </w:pPr>
            <w:r w:rsidRPr="00A77253">
              <w:rPr>
                <w:rFonts w:ascii="Arial" w:hAnsi="Arial" w:cs="Arial"/>
                <w:color w:val="222222"/>
                <w:sz w:val="20"/>
                <w:szCs w:val="20"/>
                <w:lang w:eastAsia="en-GB"/>
              </w:rPr>
              <w:t>06/03/2019</w:t>
            </w:r>
          </w:p>
        </w:tc>
        <w:tc>
          <w:tcPr>
            <w:tcW w:w="0" w:type="auto"/>
            <w:noWrap/>
            <w:hideMark/>
          </w:tcPr>
          <w:p w14:paraId="14BB812E" w14:textId="77777777" w:rsidR="00A77253" w:rsidRPr="00A77253" w:rsidRDefault="00A77253" w:rsidP="00A77253">
            <w:pPr>
              <w:rPr>
                <w:rFonts w:ascii="Arial" w:hAnsi="Arial" w:cs="Arial"/>
                <w:color w:val="222222"/>
                <w:sz w:val="20"/>
                <w:szCs w:val="20"/>
                <w:lang w:eastAsia="en-GB"/>
              </w:rPr>
            </w:pPr>
            <w:r w:rsidRPr="00A77253">
              <w:rPr>
                <w:rFonts w:ascii="Arial" w:hAnsi="Arial" w:cs="Arial"/>
                <w:color w:val="222222"/>
                <w:sz w:val="20"/>
                <w:szCs w:val="20"/>
                <w:lang w:eastAsia="en-GB"/>
              </w:rPr>
              <w:t>FPI</w:t>
            </w:r>
          </w:p>
        </w:tc>
        <w:tc>
          <w:tcPr>
            <w:tcW w:w="0" w:type="auto"/>
            <w:noWrap/>
            <w:hideMark/>
          </w:tcPr>
          <w:p w14:paraId="78576F7D" w14:textId="77777777" w:rsidR="00A77253" w:rsidRPr="00A77253" w:rsidRDefault="00A77253" w:rsidP="00A77253">
            <w:pPr>
              <w:rPr>
                <w:rFonts w:ascii="Arial" w:hAnsi="Arial" w:cs="Arial"/>
                <w:color w:val="222222"/>
                <w:sz w:val="20"/>
                <w:szCs w:val="20"/>
                <w:lang w:eastAsia="en-GB"/>
              </w:rPr>
            </w:pPr>
            <w:proofErr w:type="spellStart"/>
            <w:r w:rsidRPr="00A77253">
              <w:rPr>
                <w:rFonts w:ascii="Arial" w:hAnsi="Arial" w:cs="Arial"/>
                <w:color w:val="222222"/>
                <w:sz w:val="20"/>
                <w:szCs w:val="20"/>
                <w:lang w:eastAsia="en-GB"/>
              </w:rPr>
              <w:t>Lympstone</w:t>
            </w:r>
            <w:proofErr w:type="spellEnd"/>
            <w:r w:rsidRPr="00A77253">
              <w:rPr>
                <w:rFonts w:ascii="Arial" w:hAnsi="Arial" w:cs="Arial"/>
                <w:color w:val="222222"/>
                <w:sz w:val="20"/>
                <w:szCs w:val="20"/>
                <w:lang w:eastAsia="en-GB"/>
              </w:rPr>
              <w:t xml:space="preserve"> Herald Advert - Peter Tosh Optica </w:t>
            </w:r>
          </w:p>
        </w:tc>
        <w:tc>
          <w:tcPr>
            <w:tcW w:w="0" w:type="auto"/>
            <w:noWrap/>
            <w:hideMark/>
          </w:tcPr>
          <w:p w14:paraId="4D5D0DF0" w14:textId="77777777" w:rsidR="00A77253" w:rsidRPr="00A77253" w:rsidRDefault="00A77253" w:rsidP="00A77253">
            <w:pPr>
              <w:rPr>
                <w:rFonts w:ascii="Arial" w:hAnsi="Arial" w:cs="Arial"/>
                <w:color w:val="222222"/>
                <w:sz w:val="20"/>
                <w:szCs w:val="20"/>
                <w:lang w:eastAsia="en-GB"/>
              </w:rPr>
            </w:pPr>
            <w:r w:rsidRPr="00A77253">
              <w:rPr>
                <w:rFonts w:ascii="Arial" w:hAnsi="Arial" w:cs="Arial"/>
                <w:color w:val="222222"/>
                <w:sz w:val="20"/>
                <w:szCs w:val="20"/>
                <w:lang w:eastAsia="en-GB"/>
              </w:rPr>
              <w:t>25.00</w:t>
            </w:r>
          </w:p>
        </w:tc>
      </w:tr>
    </w:tbl>
    <w:p w14:paraId="5F5DF5DE" w14:textId="77777777" w:rsidR="00A77253" w:rsidRPr="00A77253" w:rsidRDefault="00A77253" w:rsidP="00A77253">
      <w:pPr>
        <w:rPr>
          <w:rFonts w:ascii="Arial" w:eastAsia="Times New Roman" w:hAnsi="Arial" w:cs="Arial"/>
          <w:b/>
          <w:color w:val="222222"/>
          <w:sz w:val="20"/>
          <w:szCs w:val="20"/>
          <w:lang w:eastAsia="en-US"/>
        </w:rPr>
      </w:pPr>
    </w:p>
    <w:p w14:paraId="32AE2EA0" w14:textId="77777777" w:rsidR="00A77253" w:rsidRPr="00A77253" w:rsidRDefault="00A77253" w:rsidP="00A77253">
      <w:pPr>
        <w:rPr>
          <w:rFonts w:ascii="Arial" w:eastAsia="Times New Roman" w:hAnsi="Arial" w:cs="Arial"/>
          <w:b/>
          <w:color w:val="222222"/>
          <w:sz w:val="20"/>
          <w:szCs w:val="20"/>
          <w:lang w:eastAsia="en-US"/>
        </w:rPr>
      </w:pPr>
      <w:r w:rsidRPr="00A77253">
        <w:rPr>
          <w:rFonts w:ascii="Arial" w:eastAsia="Times New Roman" w:hAnsi="Arial" w:cs="Arial"/>
          <w:b/>
          <w:color w:val="222222"/>
          <w:sz w:val="20"/>
          <w:szCs w:val="20"/>
          <w:lang w:eastAsia="en-US"/>
        </w:rPr>
        <w:t>Financial summary (March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519"/>
      </w:tblGrid>
      <w:tr w:rsidR="00A77253" w:rsidRPr="00A77253" w14:paraId="466BCA00" w14:textId="77777777" w:rsidTr="00727534">
        <w:tc>
          <w:tcPr>
            <w:tcW w:w="4927" w:type="dxa"/>
            <w:shd w:val="clear" w:color="auto" w:fill="auto"/>
          </w:tcPr>
          <w:p w14:paraId="5F3F75F5" w14:textId="77777777" w:rsidR="00A77253" w:rsidRPr="00A77253" w:rsidRDefault="00A77253" w:rsidP="00A77253">
            <w:pPr>
              <w:rPr>
                <w:rFonts w:ascii="Arial" w:eastAsia="Times New Roman" w:hAnsi="Arial" w:cs="Arial"/>
                <w:color w:val="222222"/>
                <w:sz w:val="20"/>
                <w:szCs w:val="20"/>
                <w:lang w:eastAsia="en-US"/>
              </w:rPr>
            </w:pPr>
            <w:r w:rsidRPr="00A77253">
              <w:rPr>
                <w:rFonts w:ascii="Arial" w:eastAsia="Times New Roman" w:hAnsi="Arial" w:cs="Arial"/>
                <w:color w:val="222222"/>
                <w:sz w:val="20"/>
                <w:szCs w:val="20"/>
                <w:lang w:eastAsia="en-US"/>
              </w:rPr>
              <w:t>Balance on 21 February 2019</w:t>
            </w:r>
          </w:p>
        </w:tc>
        <w:tc>
          <w:tcPr>
            <w:tcW w:w="4928" w:type="dxa"/>
            <w:shd w:val="clear" w:color="auto" w:fill="auto"/>
          </w:tcPr>
          <w:p w14:paraId="209D1CEF" w14:textId="77777777" w:rsidR="00A77253" w:rsidRPr="00A77253" w:rsidRDefault="00A77253" w:rsidP="00A77253">
            <w:pPr>
              <w:jc w:val="right"/>
              <w:rPr>
                <w:rFonts w:ascii="Arial" w:eastAsia="Times New Roman" w:hAnsi="Arial" w:cs="Arial"/>
                <w:color w:val="222222"/>
                <w:sz w:val="20"/>
                <w:szCs w:val="20"/>
                <w:lang w:eastAsia="en-US"/>
              </w:rPr>
            </w:pPr>
            <w:r w:rsidRPr="00A77253">
              <w:rPr>
                <w:rFonts w:ascii="Arial" w:eastAsia="Times New Roman" w:hAnsi="Arial" w:cs="Arial"/>
                <w:color w:val="222222"/>
                <w:sz w:val="20"/>
                <w:szCs w:val="20"/>
                <w:lang w:eastAsia="en-US"/>
              </w:rPr>
              <w:t>£50,525.62</w:t>
            </w:r>
          </w:p>
        </w:tc>
      </w:tr>
      <w:tr w:rsidR="00A77253" w:rsidRPr="00A77253" w14:paraId="2EBA4AA8" w14:textId="77777777" w:rsidTr="00727534">
        <w:tc>
          <w:tcPr>
            <w:tcW w:w="4927" w:type="dxa"/>
            <w:shd w:val="clear" w:color="auto" w:fill="auto"/>
          </w:tcPr>
          <w:p w14:paraId="30313F49" w14:textId="77777777" w:rsidR="00A77253" w:rsidRPr="00A77253" w:rsidRDefault="00A77253" w:rsidP="00A77253">
            <w:pPr>
              <w:rPr>
                <w:rFonts w:ascii="Arial" w:eastAsia="Times New Roman" w:hAnsi="Arial" w:cs="Arial"/>
                <w:color w:val="222222"/>
                <w:sz w:val="20"/>
                <w:szCs w:val="20"/>
                <w:lang w:eastAsia="en-US"/>
              </w:rPr>
            </w:pPr>
            <w:r w:rsidRPr="00A77253">
              <w:rPr>
                <w:rFonts w:ascii="Arial" w:eastAsia="Times New Roman" w:hAnsi="Arial" w:cs="Arial"/>
                <w:color w:val="222222"/>
                <w:sz w:val="20"/>
                <w:szCs w:val="20"/>
                <w:lang w:eastAsia="en-US"/>
              </w:rPr>
              <w:t>Total Paid In</w:t>
            </w:r>
          </w:p>
        </w:tc>
        <w:tc>
          <w:tcPr>
            <w:tcW w:w="4928" w:type="dxa"/>
            <w:shd w:val="clear" w:color="auto" w:fill="auto"/>
          </w:tcPr>
          <w:p w14:paraId="6C55B2D3" w14:textId="77777777" w:rsidR="00A77253" w:rsidRPr="00A77253" w:rsidRDefault="00A77253" w:rsidP="00A77253">
            <w:pPr>
              <w:jc w:val="right"/>
              <w:rPr>
                <w:rFonts w:ascii="Arial" w:eastAsia="Times New Roman" w:hAnsi="Arial" w:cs="Arial"/>
                <w:color w:val="222222"/>
                <w:sz w:val="20"/>
                <w:szCs w:val="20"/>
                <w:lang w:eastAsia="en-US"/>
              </w:rPr>
            </w:pPr>
            <w:r w:rsidRPr="00A77253">
              <w:rPr>
                <w:rFonts w:ascii="Arial" w:eastAsia="Times New Roman" w:hAnsi="Arial" w:cs="Arial"/>
                <w:color w:val="222222"/>
                <w:sz w:val="20"/>
                <w:szCs w:val="20"/>
                <w:lang w:eastAsia="en-US"/>
              </w:rPr>
              <w:t>£95.00</w:t>
            </w:r>
          </w:p>
        </w:tc>
      </w:tr>
      <w:tr w:rsidR="00A77253" w:rsidRPr="00A77253" w14:paraId="56AAAEA2" w14:textId="77777777" w:rsidTr="00727534">
        <w:tc>
          <w:tcPr>
            <w:tcW w:w="4927" w:type="dxa"/>
            <w:shd w:val="clear" w:color="auto" w:fill="auto"/>
          </w:tcPr>
          <w:p w14:paraId="3BCEC834" w14:textId="77777777" w:rsidR="00A77253" w:rsidRPr="00A77253" w:rsidRDefault="00A77253" w:rsidP="00A77253">
            <w:pPr>
              <w:rPr>
                <w:rFonts w:ascii="Arial" w:eastAsia="Times New Roman" w:hAnsi="Arial" w:cs="Arial"/>
                <w:color w:val="222222"/>
                <w:sz w:val="20"/>
                <w:szCs w:val="20"/>
                <w:lang w:eastAsia="en-US"/>
              </w:rPr>
            </w:pPr>
            <w:r w:rsidRPr="00A77253">
              <w:rPr>
                <w:rFonts w:ascii="Arial" w:eastAsia="Times New Roman" w:hAnsi="Arial" w:cs="Arial"/>
                <w:color w:val="222222"/>
                <w:sz w:val="20"/>
                <w:szCs w:val="20"/>
                <w:lang w:eastAsia="en-US"/>
              </w:rPr>
              <w:t>Total Paid Out</w:t>
            </w:r>
          </w:p>
        </w:tc>
        <w:tc>
          <w:tcPr>
            <w:tcW w:w="4928" w:type="dxa"/>
            <w:shd w:val="clear" w:color="auto" w:fill="auto"/>
          </w:tcPr>
          <w:p w14:paraId="06E33D13" w14:textId="77777777" w:rsidR="00A77253" w:rsidRPr="00A77253" w:rsidRDefault="00A77253" w:rsidP="00A77253">
            <w:pPr>
              <w:jc w:val="right"/>
              <w:rPr>
                <w:rFonts w:ascii="Arial" w:eastAsia="Times New Roman" w:hAnsi="Arial" w:cs="Arial"/>
                <w:color w:val="222222"/>
                <w:sz w:val="20"/>
                <w:szCs w:val="20"/>
                <w:lang w:eastAsia="en-US"/>
              </w:rPr>
            </w:pPr>
            <w:r w:rsidRPr="00A77253">
              <w:rPr>
                <w:rFonts w:ascii="Arial" w:eastAsia="Times New Roman" w:hAnsi="Arial" w:cs="Arial"/>
                <w:color w:val="222222"/>
                <w:sz w:val="20"/>
                <w:szCs w:val="20"/>
                <w:lang w:eastAsia="en-US"/>
              </w:rPr>
              <w:t>£66.98</w:t>
            </w:r>
          </w:p>
        </w:tc>
      </w:tr>
      <w:tr w:rsidR="00A77253" w:rsidRPr="00A77253" w14:paraId="47555C52" w14:textId="77777777" w:rsidTr="00727534">
        <w:tc>
          <w:tcPr>
            <w:tcW w:w="4927" w:type="dxa"/>
            <w:shd w:val="clear" w:color="auto" w:fill="auto"/>
          </w:tcPr>
          <w:p w14:paraId="6CFA678C" w14:textId="77777777" w:rsidR="00A77253" w:rsidRPr="00A77253" w:rsidRDefault="00A77253" w:rsidP="00A77253">
            <w:pPr>
              <w:rPr>
                <w:rFonts w:ascii="Arial" w:eastAsia="Times New Roman" w:hAnsi="Arial" w:cs="Arial"/>
                <w:color w:val="222222"/>
                <w:sz w:val="20"/>
                <w:szCs w:val="20"/>
                <w:lang w:eastAsia="en-US"/>
              </w:rPr>
            </w:pPr>
            <w:r w:rsidRPr="00A77253">
              <w:rPr>
                <w:rFonts w:ascii="Arial" w:eastAsia="Times New Roman" w:hAnsi="Arial" w:cs="Arial"/>
                <w:color w:val="222222"/>
                <w:sz w:val="20"/>
                <w:szCs w:val="20"/>
                <w:lang w:eastAsia="en-US"/>
              </w:rPr>
              <w:t>Balance on 10 February 2019</w:t>
            </w:r>
          </w:p>
        </w:tc>
        <w:tc>
          <w:tcPr>
            <w:tcW w:w="4928" w:type="dxa"/>
            <w:shd w:val="clear" w:color="auto" w:fill="auto"/>
          </w:tcPr>
          <w:p w14:paraId="5D6358DF" w14:textId="77777777" w:rsidR="00A77253" w:rsidRPr="00A77253" w:rsidRDefault="00A77253" w:rsidP="00A77253">
            <w:pPr>
              <w:jc w:val="right"/>
              <w:rPr>
                <w:rFonts w:ascii="Arial" w:eastAsia="Times New Roman" w:hAnsi="Arial" w:cs="Arial"/>
                <w:color w:val="222222"/>
                <w:sz w:val="20"/>
                <w:szCs w:val="20"/>
                <w:lang w:eastAsia="en-US"/>
              </w:rPr>
            </w:pPr>
            <w:r w:rsidRPr="00A77253">
              <w:rPr>
                <w:rFonts w:ascii="Arial" w:eastAsia="Times New Roman" w:hAnsi="Arial" w:cs="Arial"/>
                <w:color w:val="222222"/>
                <w:sz w:val="20"/>
                <w:szCs w:val="20"/>
                <w:lang w:eastAsia="en-US"/>
              </w:rPr>
              <w:t>£50,553.64</w:t>
            </w:r>
          </w:p>
        </w:tc>
      </w:tr>
    </w:tbl>
    <w:p w14:paraId="30C3928D" w14:textId="77777777" w:rsidR="00A77253" w:rsidRPr="00A77253" w:rsidRDefault="00A77253" w:rsidP="00A77253">
      <w:pPr>
        <w:rPr>
          <w:rFonts w:ascii="Arial" w:eastAsia="Times New Roman" w:hAnsi="Arial" w:cs="Arial"/>
          <w:b/>
          <w:color w:val="222222"/>
          <w:sz w:val="20"/>
          <w:szCs w:val="20"/>
          <w:lang w:eastAsia="en-US"/>
        </w:rPr>
      </w:pPr>
    </w:p>
    <w:p w14:paraId="59DA001D" w14:textId="77777777" w:rsidR="00A77253" w:rsidRPr="00A77253" w:rsidRDefault="00A77253" w:rsidP="00A77253">
      <w:pPr>
        <w:rPr>
          <w:rFonts w:ascii="Arial" w:eastAsia="Times New Roman" w:hAnsi="Arial" w:cs="Arial"/>
          <w:b/>
          <w:color w:val="222222"/>
          <w:sz w:val="20"/>
          <w:szCs w:val="20"/>
          <w:lang w:eastAsia="en-US"/>
        </w:rPr>
      </w:pPr>
      <w:r w:rsidRPr="00A77253">
        <w:rPr>
          <w:rFonts w:ascii="Arial" w:eastAsia="Times New Roman" w:hAnsi="Arial" w:cs="Arial"/>
          <w:b/>
          <w:color w:val="222222"/>
          <w:sz w:val="20"/>
          <w:szCs w:val="20"/>
          <w:lang w:eastAsia="en-US"/>
        </w:rPr>
        <w:t>Budget Monitoring (Feb 2019):</w:t>
      </w:r>
    </w:p>
    <w:tbl>
      <w:tblPr>
        <w:tblStyle w:val="TableGrid5"/>
        <w:tblW w:w="0" w:type="auto"/>
        <w:tblLook w:val="04A0" w:firstRow="1" w:lastRow="0" w:firstColumn="1" w:lastColumn="0" w:noHBand="0" w:noVBand="1"/>
      </w:tblPr>
      <w:tblGrid>
        <w:gridCol w:w="940"/>
        <w:gridCol w:w="3400"/>
        <w:gridCol w:w="1400"/>
        <w:gridCol w:w="1360"/>
        <w:gridCol w:w="1240"/>
      </w:tblGrid>
      <w:tr w:rsidR="00A77253" w:rsidRPr="00A77253" w14:paraId="3DEE8892" w14:textId="77777777" w:rsidTr="00727534">
        <w:trPr>
          <w:trHeight w:val="264"/>
        </w:trPr>
        <w:tc>
          <w:tcPr>
            <w:tcW w:w="940" w:type="dxa"/>
            <w:noWrap/>
            <w:hideMark/>
          </w:tcPr>
          <w:p w14:paraId="1B435106" w14:textId="77777777" w:rsidR="00A77253" w:rsidRPr="00A77253" w:rsidRDefault="00A77253" w:rsidP="00A77253">
            <w:pPr>
              <w:rPr>
                <w:rFonts w:ascii="Arial" w:hAnsi="Arial" w:cs="Arial"/>
                <w:b/>
                <w:bCs/>
                <w:sz w:val="20"/>
                <w:szCs w:val="20"/>
                <w:lang w:eastAsia="en-GB"/>
              </w:rPr>
            </w:pPr>
            <w:r w:rsidRPr="00A77253">
              <w:rPr>
                <w:rFonts w:ascii="Arial" w:hAnsi="Arial" w:cs="Arial"/>
                <w:b/>
                <w:bCs/>
                <w:sz w:val="20"/>
                <w:szCs w:val="20"/>
                <w:lang w:eastAsia="en-GB"/>
              </w:rPr>
              <w:t>Code</w:t>
            </w:r>
          </w:p>
        </w:tc>
        <w:tc>
          <w:tcPr>
            <w:tcW w:w="3400" w:type="dxa"/>
            <w:noWrap/>
            <w:hideMark/>
          </w:tcPr>
          <w:p w14:paraId="008809A8" w14:textId="77777777" w:rsidR="00A77253" w:rsidRPr="00A77253" w:rsidRDefault="00A77253" w:rsidP="00A77253">
            <w:pPr>
              <w:rPr>
                <w:rFonts w:ascii="Arial" w:hAnsi="Arial" w:cs="Arial"/>
                <w:b/>
                <w:bCs/>
                <w:sz w:val="20"/>
                <w:szCs w:val="20"/>
                <w:lang w:eastAsia="en-GB"/>
              </w:rPr>
            </w:pPr>
            <w:r w:rsidRPr="00A77253">
              <w:rPr>
                <w:rFonts w:ascii="Arial" w:hAnsi="Arial" w:cs="Arial"/>
                <w:b/>
                <w:bCs/>
                <w:sz w:val="20"/>
                <w:szCs w:val="20"/>
                <w:lang w:eastAsia="en-GB"/>
              </w:rPr>
              <w:t>Item</w:t>
            </w:r>
          </w:p>
        </w:tc>
        <w:tc>
          <w:tcPr>
            <w:tcW w:w="1400" w:type="dxa"/>
            <w:noWrap/>
            <w:hideMark/>
          </w:tcPr>
          <w:p w14:paraId="7DE72787" w14:textId="77777777" w:rsidR="00A77253" w:rsidRPr="00A77253" w:rsidRDefault="00A77253" w:rsidP="00A77253">
            <w:pPr>
              <w:rPr>
                <w:rFonts w:ascii="Arial" w:hAnsi="Arial" w:cs="Arial"/>
                <w:b/>
                <w:bCs/>
                <w:sz w:val="20"/>
                <w:szCs w:val="20"/>
                <w:lang w:eastAsia="en-GB"/>
              </w:rPr>
            </w:pPr>
            <w:r w:rsidRPr="00A77253">
              <w:rPr>
                <w:rFonts w:ascii="Arial" w:hAnsi="Arial" w:cs="Arial"/>
                <w:b/>
                <w:bCs/>
                <w:sz w:val="20"/>
                <w:szCs w:val="20"/>
                <w:lang w:eastAsia="en-GB"/>
              </w:rPr>
              <w:t>Budget</w:t>
            </w:r>
          </w:p>
        </w:tc>
        <w:tc>
          <w:tcPr>
            <w:tcW w:w="1360" w:type="dxa"/>
            <w:noWrap/>
            <w:hideMark/>
          </w:tcPr>
          <w:p w14:paraId="27E45A69" w14:textId="77777777" w:rsidR="00A77253" w:rsidRPr="00A77253" w:rsidRDefault="00A77253" w:rsidP="00A77253">
            <w:pPr>
              <w:rPr>
                <w:rFonts w:ascii="Arial" w:hAnsi="Arial" w:cs="Arial"/>
                <w:b/>
                <w:bCs/>
                <w:sz w:val="20"/>
                <w:szCs w:val="20"/>
                <w:lang w:eastAsia="en-GB"/>
              </w:rPr>
            </w:pPr>
            <w:r w:rsidRPr="00A77253">
              <w:rPr>
                <w:rFonts w:ascii="Arial" w:hAnsi="Arial" w:cs="Arial"/>
                <w:b/>
                <w:bCs/>
                <w:sz w:val="20"/>
                <w:szCs w:val="20"/>
                <w:lang w:eastAsia="en-GB"/>
              </w:rPr>
              <w:t>Spent</w:t>
            </w:r>
          </w:p>
        </w:tc>
        <w:tc>
          <w:tcPr>
            <w:tcW w:w="1240" w:type="dxa"/>
            <w:noWrap/>
            <w:hideMark/>
          </w:tcPr>
          <w:p w14:paraId="7E6D309A" w14:textId="77777777" w:rsidR="00A77253" w:rsidRPr="00A77253" w:rsidRDefault="00A77253" w:rsidP="00A77253">
            <w:pPr>
              <w:rPr>
                <w:rFonts w:ascii="Arial" w:hAnsi="Arial" w:cs="Arial"/>
                <w:b/>
                <w:bCs/>
                <w:sz w:val="20"/>
                <w:szCs w:val="20"/>
                <w:lang w:eastAsia="en-GB"/>
              </w:rPr>
            </w:pPr>
            <w:r w:rsidRPr="00A77253">
              <w:rPr>
                <w:rFonts w:ascii="Arial" w:hAnsi="Arial" w:cs="Arial"/>
                <w:b/>
                <w:bCs/>
                <w:sz w:val="20"/>
                <w:szCs w:val="20"/>
                <w:lang w:eastAsia="en-GB"/>
              </w:rPr>
              <w:t>Balance</w:t>
            </w:r>
          </w:p>
        </w:tc>
      </w:tr>
      <w:tr w:rsidR="00A77253" w:rsidRPr="00A77253" w14:paraId="20409B51" w14:textId="77777777" w:rsidTr="00727534">
        <w:trPr>
          <w:trHeight w:val="264"/>
        </w:trPr>
        <w:tc>
          <w:tcPr>
            <w:tcW w:w="940" w:type="dxa"/>
            <w:noWrap/>
            <w:hideMark/>
          </w:tcPr>
          <w:p w14:paraId="02FA1000"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10</w:t>
            </w:r>
          </w:p>
        </w:tc>
        <w:tc>
          <w:tcPr>
            <w:tcW w:w="3400" w:type="dxa"/>
            <w:noWrap/>
            <w:hideMark/>
          </w:tcPr>
          <w:p w14:paraId="4E448400"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VAT</w:t>
            </w:r>
          </w:p>
        </w:tc>
        <w:tc>
          <w:tcPr>
            <w:tcW w:w="1400" w:type="dxa"/>
            <w:noWrap/>
            <w:hideMark/>
          </w:tcPr>
          <w:p w14:paraId="3588D017"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0.00</w:t>
            </w:r>
          </w:p>
        </w:tc>
        <w:tc>
          <w:tcPr>
            <w:tcW w:w="1360" w:type="dxa"/>
            <w:noWrap/>
            <w:hideMark/>
          </w:tcPr>
          <w:p w14:paraId="5CA3D5E6"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263.88</w:t>
            </w:r>
          </w:p>
        </w:tc>
        <w:tc>
          <w:tcPr>
            <w:tcW w:w="1240" w:type="dxa"/>
            <w:noWrap/>
            <w:hideMark/>
          </w:tcPr>
          <w:p w14:paraId="1451C6B4"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-263.88</w:t>
            </w:r>
          </w:p>
        </w:tc>
      </w:tr>
      <w:tr w:rsidR="00A77253" w:rsidRPr="00A77253" w14:paraId="0FC908DB" w14:textId="77777777" w:rsidTr="00727534">
        <w:trPr>
          <w:trHeight w:val="264"/>
        </w:trPr>
        <w:tc>
          <w:tcPr>
            <w:tcW w:w="940" w:type="dxa"/>
            <w:noWrap/>
            <w:hideMark/>
          </w:tcPr>
          <w:p w14:paraId="6993478B"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100</w:t>
            </w:r>
          </w:p>
        </w:tc>
        <w:tc>
          <w:tcPr>
            <w:tcW w:w="3400" w:type="dxa"/>
            <w:noWrap/>
            <w:hideMark/>
          </w:tcPr>
          <w:p w14:paraId="522C8686"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S137 *</w:t>
            </w:r>
          </w:p>
        </w:tc>
        <w:tc>
          <w:tcPr>
            <w:tcW w:w="1400" w:type="dxa"/>
            <w:noWrap/>
            <w:hideMark/>
          </w:tcPr>
          <w:p w14:paraId="11319328"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1,000.00</w:t>
            </w:r>
          </w:p>
        </w:tc>
        <w:tc>
          <w:tcPr>
            <w:tcW w:w="1360" w:type="dxa"/>
            <w:noWrap/>
            <w:hideMark/>
          </w:tcPr>
          <w:p w14:paraId="35E71C28"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565.97</w:t>
            </w:r>
          </w:p>
        </w:tc>
        <w:tc>
          <w:tcPr>
            <w:tcW w:w="1240" w:type="dxa"/>
            <w:noWrap/>
            <w:hideMark/>
          </w:tcPr>
          <w:p w14:paraId="7E2FEDF7"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434.03</w:t>
            </w:r>
          </w:p>
        </w:tc>
      </w:tr>
      <w:tr w:rsidR="00A77253" w:rsidRPr="00A77253" w14:paraId="08D1252D" w14:textId="77777777" w:rsidTr="00727534">
        <w:trPr>
          <w:trHeight w:val="264"/>
        </w:trPr>
        <w:tc>
          <w:tcPr>
            <w:tcW w:w="940" w:type="dxa"/>
            <w:noWrap/>
            <w:hideMark/>
          </w:tcPr>
          <w:p w14:paraId="2E65713B"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101</w:t>
            </w:r>
          </w:p>
        </w:tc>
        <w:tc>
          <w:tcPr>
            <w:tcW w:w="3400" w:type="dxa"/>
            <w:noWrap/>
            <w:hideMark/>
          </w:tcPr>
          <w:p w14:paraId="04B5BCB4"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Other Grants</w:t>
            </w:r>
          </w:p>
        </w:tc>
        <w:tc>
          <w:tcPr>
            <w:tcW w:w="1400" w:type="dxa"/>
            <w:noWrap/>
            <w:hideMark/>
          </w:tcPr>
          <w:p w14:paraId="4B14F7D1"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1,600.00</w:t>
            </w:r>
          </w:p>
        </w:tc>
        <w:tc>
          <w:tcPr>
            <w:tcW w:w="1360" w:type="dxa"/>
            <w:noWrap/>
            <w:hideMark/>
          </w:tcPr>
          <w:p w14:paraId="7E73F021"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0.00</w:t>
            </w:r>
          </w:p>
        </w:tc>
        <w:tc>
          <w:tcPr>
            <w:tcW w:w="1240" w:type="dxa"/>
            <w:noWrap/>
            <w:hideMark/>
          </w:tcPr>
          <w:p w14:paraId="40D00EB6"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1,600.00</w:t>
            </w:r>
          </w:p>
        </w:tc>
      </w:tr>
      <w:tr w:rsidR="00A77253" w:rsidRPr="00A77253" w14:paraId="16393A93" w14:textId="77777777" w:rsidTr="00727534">
        <w:trPr>
          <w:trHeight w:val="264"/>
        </w:trPr>
        <w:tc>
          <w:tcPr>
            <w:tcW w:w="940" w:type="dxa"/>
            <w:noWrap/>
            <w:hideMark/>
          </w:tcPr>
          <w:p w14:paraId="5A8BE6A5"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201</w:t>
            </w:r>
          </w:p>
        </w:tc>
        <w:tc>
          <w:tcPr>
            <w:tcW w:w="3400" w:type="dxa"/>
            <w:noWrap/>
            <w:hideMark/>
          </w:tcPr>
          <w:p w14:paraId="441C23BB"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Clerk's Salary</w:t>
            </w:r>
          </w:p>
        </w:tc>
        <w:tc>
          <w:tcPr>
            <w:tcW w:w="1400" w:type="dxa"/>
            <w:noWrap/>
            <w:hideMark/>
          </w:tcPr>
          <w:p w14:paraId="069383F8"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10,000.00</w:t>
            </w:r>
          </w:p>
        </w:tc>
        <w:tc>
          <w:tcPr>
            <w:tcW w:w="1360" w:type="dxa"/>
            <w:noWrap/>
            <w:hideMark/>
          </w:tcPr>
          <w:p w14:paraId="643A7C0F"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3,260.35</w:t>
            </w:r>
          </w:p>
        </w:tc>
        <w:tc>
          <w:tcPr>
            <w:tcW w:w="1240" w:type="dxa"/>
            <w:noWrap/>
            <w:hideMark/>
          </w:tcPr>
          <w:p w14:paraId="32B649C8"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6,739.65</w:t>
            </w:r>
          </w:p>
        </w:tc>
      </w:tr>
      <w:tr w:rsidR="00A77253" w:rsidRPr="00A77253" w14:paraId="02350808" w14:textId="77777777" w:rsidTr="00727534">
        <w:trPr>
          <w:trHeight w:val="264"/>
        </w:trPr>
        <w:tc>
          <w:tcPr>
            <w:tcW w:w="940" w:type="dxa"/>
            <w:noWrap/>
            <w:hideMark/>
          </w:tcPr>
          <w:p w14:paraId="2C88E6BB"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203</w:t>
            </w:r>
          </w:p>
        </w:tc>
        <w:tc>
          <w:tcPr>
            <w:tcW w:w="3400" w:type="dxa"/>
            <w:noWrap/>
            <w:hideMark/>
          </w:tcPr>
          <w:p w14:paraId="1B0858CC"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Office expenses</w:t>
            </w:r>
          </w:p>
        </w:tc>
        <w:tc>
          <w:tcPr>
            <w:tcW w:w="1400" w:type="dxa"/>
            <w:noWrap/>
            <w:hideMark/>
          </w:tcPr>
          <w:p w14:paraId="2A433AD0"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1,200.00</w:t>
            </w:r>
          </w:p>
        </w:tc>
        <w:tc>
          <w:tcPr>
            <w:tcW w:w="1360" w:type="dxa"/>
            <w:noWrap/>
            <w:hideMark/>
          </w:tcPr>
          <w:p w14:paraId="703419F2"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505.69</w:t>
            </w:r>
          </w:p>
        </w:tc>
        <w:tc>
          <w:tcPr>
            <w:tcW w:w="1240" w:type="dxa"/>
            <w:noWrap/>
            <w:hideMark/>
          </w:tcPr>
          <w:p w14:paraId="19D457B2"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694.31</w:t>
            </w:r>
          </w:p>
        </w:tc>
      </w:tr>
      <w:tr w:rsidR="00A77253" w:rsidRPr="00A77253" w14:paraId="3F361794" w14:textId="77777777" w:rsidTr="00727534">
        <w:trPr>
          <w:trHeight w:val="264"/>
        </w:trPr>
        <w:tc>
          <w:tcPr>
            <w:tcW w:w="940" w:type="dxa"/>
            <w:noWrap/>
            <w:hideMark/>
          </w:tcPr>
          <w:p w14:paraId="4781CF81"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208</w:t>
            </w:r>
          </w:p>
        </w:tc>
        <w:tc>
          <w:tcPr>
            <w:tcW w:w="3400" w:type="dxa"/>
            <w:noWrap/>
            <w:hideMark/>
          </w:tcPr>
          <w:p w14:paraId="5A027556"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Village Hall Hire</w:t>
            </w:r>
          </w:p>
        </w:tc>
        <w:tc>
          <w:tcPr>
            <w:tcW w:w="1400" w:type="dxa"/>
            <w:noWrap/>
            <w:hideMark/>
          </w:tcPr>
          <w:p w14:paraId="2B5C3D2F"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400.00</w:t>
            </w:r>
          </w:p>
        </w:tc>
        <w:tc>
          <w:tcPr>
            <w:tcW w:w="1360" w:type="dxa"/>
            <w:noWrap/>
            <w:hideMark/>
          </w:tcPr>
          <w:p w14:paraId="0CA3FEDB"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0.00</w:t>
            </w:r>
          </w:p>
        </w:tc>
        <w:tc>
          <w:tcPr>
            <w:tcW w:w="1240" w:type="dxa"/>
            <w:noWrap/>
            <w:hideMark/>
          </w:tcPr>
          <w:p w14:paraId="0A74D5AE"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400.00</w:t>
            </w:r>
          </w:p>
        </w:tc>
      </w:tr>
      <w:tr w:rsidR="00A77253" w:rsidRPr="00A77253" w14:paraId="585E8739" w14:textId="77777777" w:rsidTr="00727534">
        <w:trPr>
          <w:trHeight w:val="264"/>
        </w:trPr>
        <w:tc>
          <w:tcPr>
            <w:tcW w:w="940" w:type="dxa"/>
            <w:noWrap/>
            <w:hideMark/>
          </w:tcPr>
          <w:p w14:paraId="1933586B"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209</w:t>
            </w:r>
          </w:p>
        </w:tc>
        <w:tc>
          <w:tcPr>
            <w:tcW w:w="3400" w:type="dxa"/>
            <w:noWrap/>
            <w:hideMark/>
          </w:tcPr>
          <w:p w14:paraId="61D3B791"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Miscellaneous</w:t>
            </w:r>
          </w:p>
        </w:tc>
        <w:tc>
          <w:tcPr>
            <w:tcW w:w="1400" w:type="dxa"/>
            <w:noWrap/>
            <w:hideMark/>
          </w:tcPr>
          <w:p w14:paraId="12362672"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500.00</w:t>
            </w:r>
          </w:p>
        </w:tc>
        <w:tc>
          <w:tcPr>
            <w:tcW w:w="1360" w:type="dxa"/>
            <w:noWrap/>
            <w:hideMark/>
          </w:tcPr>
          <w:p w14:paraId="426DA50D"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0.00</w:t>
            </w:r>
          </w:p>
        </w:tc>
        <w:tc>
          <w:tcPr>
            <w:tcW w:w="1240" w:type="dxa"/>
            <w:noWrap/>
            <w:hideMark/>
          </w:tcPr>
          <w:p w14:paraId="0361C210"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500.00</w:t>
            </w:r>
          </w:p>
        </w:tc>
      </w:tr>
      <w:tr w:rsidR="00A77253" w:rsidRPr="00A77253" w14:paraId="3A20B19B" w14:textId="77777777" w:rsidTr="00727534">
        <w:trPr>
          <w:trHeight w:val="264"/>
        </w:trPr>
        <w:tc>
          <w:tcPr>
            <w:tcW w:w="940" w:type="dxa"/>
            <w:noWrap/>
            <w:hideMark/>
          </w:tcPr>
          <w:p w14:paraId="3D768460"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301</w:t>
            </w:r>
          </w:p>
        </w:tc>
        <w:tc>
          <w:tcPr>
            <w:tcW w:w="3400" w:type="dxa"/>
            <w:noWrap/>
            <w:hideMark/>
          </w:tcPr>
          <w:p w14:paraId="06C13B95"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Chairman's Allowance</w:t>
            </w:r>
          </w:p>
        </w:tc>
        <w:tc>
          <w:tcPr>
            <w:tcW w:w="1400" w:type="dxa"/>
            <w:noWrap/>
            <w:hideMark/>
          </w:tcPr>
          <w:p w14:paraId="3E177B67"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150.00</w:t>
            </w:r>
          </w:p>
        </w:tc>
        <w:tc>
          <w:tcPr>
            <w:tcW w:w="1360" w:type="dxa"/>
            <w:noWrap/>
            <w:hideMark/>
          </w:tcPr>
          <w:p w14:paraId="25E5E1B5"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0.00</w:t>
            </w:r>
          </w:p>
        </w:tc>
        <w:tc>
          <w:tcPr>
            <w:tcW w:w="1240" w:type="dxa"/>
            <w:noWrap/>
            <w:hideMark/>
          </w:tcPr>
          <w:p w14:paraId="7F109492"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150.00</w:t>
            </w:r>
          </w:p>
        </w:tc>
      </w:tr>
      <w:tr w:rsidR="00A77253" w:rsidRPr="00A77253" w14:paraId="74DB64C8" w14:textId="77777777" w:rsidTr="00727534">
        <w:trPr>
          <w:trHeight w:val="264"/>
        </w:trPr>
        <w:tc>
          <w:tcPr>
            <w:tcW w:w="940" w:type="dxa"/>
            <w:noWrap/>
            <w:hideMark/>
          </w:tcPr>
          <w:p w14:paraId="134A57DC"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302</w:t>
            </w:r>
          </w:p>
        </w:tc>
        <w:tc>
          <w:tcPr>
            <w:tcW w:w="3400" w:type="dxa"/>
            <w:noWrap/>
            <w:hideMark/>
          </w:tcPr>
          <w:p w14:paraId="26195084"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Subs</w:t>
            </w:r>
          </w:p>
        </w:tc>
        <w:tc>
          <w:tcPr>
            <w:tcW w:w="1400" w:type="dxa"/>
            <w:noWrap/>
            <w:hideMark/>
          </w:tcPr>
          <w:p w14:paraId="34329745"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525.00</w:t>
            </w:r>
          </w:p>
        </w:tc>
        <w:tc>
          <w:tcPr>
            <w:tcW w:w="1360" w:type="dxa"/>
            <w:noWrap/>
            <w:hideMark/>
          </w:tcPr>
          <w:p w14:paraId="13E1F834"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437.74</w:t>
            </w:r>
          </w:p>
        </w:tc>
        <w:tc>
          <w:tcPr>
            <w:tcW w:w="1240" w:type="dxa"/>
            <w:noWrap/>
            <w:hideMark/>
          </w:tcPr>
          <w:p w14:paraId="5EFB96F7"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87.26</w:t>
            </w:r>
          </w:p>
        </w:tc>
      </w:tr>
      <w:tr w:rsidR="00A77253" w:rsidRPr="00A77253" w14:paraId="6418C3DE" w14:textId="77777777" w:rsidTr="00727534">
        <w:trPr>
          <w:trHeight w:val="264"/>
        </w:trPr>
        <w:tc>
          <w:tcPr>
            <w:tcW w:w="940" w:type="dxa"/>
            <w:noWrap/>
            <w:hideMark/>
          </w:tcPr>
          <w:p w14:paraId="1FB651CE"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307</w:t>
            </w:r>
          </w:p>
        </w:tc>
        <w:tc>
          <w:tcPr>
            <w:tcW w:w="3400" w:type="dxa"/>
            <w:noWrap/>
            <w:hideMark/>
          </w:tcPr>
          <w:p w14:paraId="306D1D22"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Courses, Travel etc</w:t>
            </w:r>
          </w:p>
        </w:tc>
        <w:tc>
          <w:tcPr>
            <w:tcW w:w="1400" w:type="dxa"/>
            <w:noWrap/>
            <w:hideMark/>
          </w:tcPr>
          <w:p w14:paraId="65037E43"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250.00</w:t>
            </w:r>
          </w:p>
        </w:tc>
        <w:tc>
          <w:tcPr>
            <w:tcW w:w="1360" w:type="dxa"/>
            <w:noWrap/>
            <w:hideMark/>
          </w:tcPr>
          <w:p w14:paraId="520FB32B"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65.00</w:t>
            </w:r>
          </w:p>
        </w:tc>
        <w:tc>
          <w:tcPr>
            <w:tcW w:w="1240" w:type="dxa"/>
            <w:noWrap/>
            <w:hideMark/>
          </w:tcPr>
          <w:p w14:paraId="3F5968DD"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185.00</w:t>
            </w:r>
          </w:p>
        </w:tc>
      </w:tr>
      <w:tr w:rsidR="00A77253" w:rsidRPr="00A77253" w14:paraId="69055317" w14:textId="77777777" w:rsidTr="00727534">
        <w:trPr>
          <w:trHeight w:val="264"/>
        </w:trPr>
        <w:tc>
          <w:tcPr>
            <w:tcW w:w="940" w:type="dxa"/>
            <w:noWrap/>
            <w:hideMark/>
          </w:tcPr>
          <w:p w14:paraId="251F16D5"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308</w:t>
            </w:r>
          </w:p>
        </w:tc>
        <w:tc>
          <w:tcPr>
            <w:tcW w:w="3400" w:type="dxa"/>
            <w:noWrap/>
            <w:hideMark/>
          </w:tcPr>
          <w:p w14:paraId="34BBB488"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Insurance, Audit, Elections</w:t>
            </w:r>
          </w:p>
        </w:tc>
        <w:tc>
          <w:tcPr>
            <w:tcW w:w="1400" w:type="dxa"/>
            <w:noWrap/>
            <w:hideMark/>
          </w:tcPr>
          <w:p w14:paraId="2009A65E"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2,000.00</w:t>
            </w:r>
          </w:p>
        </w:tc>
        <w:tc>
          <w:tcPr>
            <w:tcW w:w="1360" w:type="dxa"/>
            <w:noWrap/>
            <w:hideMark/>
          </w:tcPr>
          <w:p w14:paraId="2D401946"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100.00</w:t>
            </w:r>
          </w:p>
        </w:tc>
        <w:tc>
          <w:tcPr>
            <w:tcW w:w="1240" w:type="dxa"/>
            <w:noWrap/>
            <w:hideMark/>
          </w:tcPr>
          <w:p w14:paraId="0F1663F4"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1,900.00</w:t>
            </w:r>
          </w:p>
        </w:tc>
      </w:tr>
      <w:tr w:rsidR="00A77253" w:rsidRPr="00A77253" w14:paraId="25E45F9A" w14:textId="77777777" w:rsidTr="00727534">
        <w:trPr>
          <w:trHeight w:val="264"/>
        </w:trPr>
        <w:tc>
          <w:tcPr>
            <w:tcW w:w="940" w:type="dxa"/>
            <w:noWrap/>
            <w:hideMark/>
          </w:tcPr>
          <w:p w14:paraId="0C519631"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313</w:t>
            </w:r>
          </w:p>
        </w:tc>
        <w:tc>
          <w:tcPr>
            <w:tcW w:w="3400" w:type="dxa"/>
            <w:noWrap/>
            <w:hideMark/>
          </w:tcPr>
          <w:p w14:paraId="30FB7A71"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 xml:space="preserve">Miscellaneous </w:t>
            </w:r>
            <w:proofErr w:type="spellStart"/>
            <w:r w:rsidRPr="00A77253">
              <w:rPr>
                <w:rFonts w:ascii="Arial" w:hAnsi="Arial" w:cs="Arial"/>
                <w:bCs/>
                <w:sz w:val="20"/>
                <w:szCs w:val="20"/>
                <w:lang w:eastAsia="en-GB"/>
              </w:rPr>
              <w:t>inc</w:t>
            </w:r>
            <w:proofErr w:type="spellEnd"/>
            <w:r w:rsidRPr="00A77253">
              <w:rPr>
                <w:rFonts w:ascii="Arial" w:hAnsi="Arial" w:cs="Arial"/>
                <w:bCs/>
                <w:sz w:val="20"/>
                <w:szCs w:val="20"/>
                <w:lang w:eastAsia="en-GB"/>
              </w:rPr>
              <w:t xml:space="preserve"> Beacon bonfire</w:t>
            </w:r>
          </w:p>
        </w:tc>
        <w:tc>
          <w:tcPr>
            <w:tcW w:w="1400" w:type="dxa"/>
            <w:noWrap/>
            <w:hideMark/>
          </w:tcPr>
          <w:p w14:paraId="3A951412"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50.00</w:t>
            </w:r>
          </w:p>
        </w:tc>
        <w:tc>
          <w:tcPr>
            <w:tcW w:w="1360" w:type="dxa"/>
            <w:noWrap/>
            <w:hideMark/>
          </w:tcPr>
          <w:p w14:paraId="042FDA46"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166.60</w:t>
            </w:r>
          </w:p>
        </w:tc>
        <w:tc>
          <w:tcPr>
            <w:tcW w:w="1240" w:type="dxa"/>
            <w:noWrap/>
            <w:hideMark/>
          </w:tcPr>
          <w:p w14:paraId="3AD559D7"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-116.60</w:t>
            </w:r>
          </w:p>
        </w:tc>
      </w:tr>
      <w:tr w:rsidR="00A77253" w:rsidRPr="00A77253" w14:paraId="289106B0" w14:textId="77777777" w:rsidTr="00727534">
        <w:trPr>
          <w:trHeight w:val="264"/>
        </w:trPr>
        <w:tc>
          <w:tcPr>
            <w:tcW w:w="940" w:type="dxa"/>
            <w:noWrap/>
            <w:hideMark/>
          </w:tcPr>
          <w:p w14:paraId="45347043"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400</w:t>
            </w:r>
          </w:p>
        </w:tc>
        <w:tc>
          <w:tcPr>
            <w:tcW w:w="3400" w:type="dxa"/>
            <w:noWrap/>
            <w:hideMark/>
          </w:tcPr>
          <w:p w14:paraId="07C3819A"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Herald Printing</w:t>
            </w:r>
          </w:p>
        </w:tc>
        <w:tc>
          <w:tcPr>
            <w:tcW w:w="1400" w:type="dxa"/>
            <w:noWrap/>
            <w:hideMark/>
          </w:tcPr>
          <w:p w14:paraId="724F9A74"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4,000.00</w:t>
            </w:r>
          </w:p>
        </w:tc>
        <w:tc>
          <w:tcPr>
            <w:tcW w:w="1360" w:type="dxa"/>
            <w:noWrap/>
            <w:hideMark/>
          </w:tcPr>
          <w:p w14:paraId="72E5461B"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1,190.00</w:t>
            </w:r>
          </w:p>
        </w:tc>
        <w:tc>
          <w:tcPr>
            <w:tcW w:w="1240" w:type="dxa"/>
            <w:noWrap/>
            <w:hideMark/>
          </w:tcPr>
          <w:p w14:paraId="60BF5E49"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2,810.00</w:t>
            </w:r>
          </w:p>
        </w:tc>
      </w:tr>
      <w:tr w:rsidR="00A77253" w:rsidRPr="00A77253" w14:paraId="5B38EF42" w14:textId="77777777" w:rsidTr="00727534">
        <w:trPr>
          <w:trHeight w:val="264"/>
        </w:trPr>
        <w:tc>
          <w:tcPr>
            <w:tcW w:w="940" w:type="dxa"/>
            <w:noWrap/>
            <w:hideMark/>
          </w:tcPr>
          <w:p w14:paraId="5EBA648E"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602</w:t>
            </w:r>
          </w:p>
        </w:tc>
        <w:tc>
          <w:tcPr>
            <w:tcW w:w="3400" w:type="dxa"/>
            <w:noWrap/>
            <w:hideMark/>
          </w:tcPr>
          <w:p w14:paraId="2FB07487"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Grass Cut 2*</w:t>
            </w:r>
          </w:p>
        </w:tc>
        <w:tc>
          <w:tcPr>
            <w:tcW w:w="1400" w:type="dxa"/>
            <w:noWrap/>
            <w:hideMark/>
          </w:tcPr>
          <w:p w14:paraId="1F7329D3"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4,000.00</w:t>
            </w:r>
          </w:p>
        </w:tc>
        <w:tc>
          <w:tcPr>
            <w:tcW w:w="1360" w:type="dxa"/>
            <w:noWrap/>
            <w:hideMark/>
          </w:tcPr>
          <w:p w14:paraId="201841C5"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0.00</w:t>
            </w:r>
          </w:p>
        </w:tc>
        <w:tc>
          <w:tcPr>
            <w:tcW w:w="1240" w:type="dxa"/>
            <w:noWrap/>
            <w:hideMark/>
          </w:tcPr>
          <w:p w14:paraId="5D9FEC4B"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4,000.00</w:t>
            </w:r>
          </w:p>
        </w:tc>
      </w:tr>
      <w:tr w:rsidR="00A77253" w:rsidRPr="00A77253" w14:paraId="38C9BF78" w14:textId="77777777" w:rsidTr="00727534">
        <w:trPr>
          <w:trHeight w:val="264"/>
        </w:trPr>
        <w:tc>
          <w:tcPr>
            <w:tcW w:w="940" w:type="dxa"/>
            <w:noWrap/>
            <w:hideMark/>
          </w:tcPr>
          <w:p w14:paraId="323F940A"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605</w:t>
            </w:r>
          </w:p>
        </w:tc>
        <w:tc>
          <w:tcPr>
            <w:tcW w:w="3400" w:type="dxa"/>
            <w:noWrap/>
            <w:hideMark/>
          </w:tcPr>
          <w:p w14:paraId="4C1F0E09"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Other Maintenance</w:t>
            </w:r>
          </w:p>
        </w:tc>
        <w:tc>
          <w:tcPr>
            <w:tcW w:w="1400" w:type="dxa"/>
            <w:noWrap/>
            <w:hideMark/>
          </w:tcPr>
          <w:p w14:paraId="5E6A5745"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500.00</w:t>
            </w:r>
          </w:p>
        </w:tc>
        <w:tc>
          <w:tcPr>
            <w:tcW w:w="1360" w:type="dxa"/>
            <w:noWrap/>
            <w:hideMark/>
          </w:tcPr>
          <w:p w14:paraId="30A2D067"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1,102.00</w:t>
            </w:r>
          </w:p>
        </w:tc>
        <w:tc>
          <w:tcPr>
            <w:tcW w:w="1240" w:type="dxa"/>
            <w:noWrap/>
            <w:hideMark/>
          </w:tcPr>
          <w:p w14:paraId="7121CD31"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-602.00</w:t>
            </w:r>
          </w:p>
        </w:tc>
      </w:tr>
      <w:tr w:rsidR="00A77253" w:rsidRPr="00A77253" w14:paraId="5A4CE01B" w14:textId="77777777" w:rsidTr="00727534">
        <w:trPr>
          <w:trHeight w:val="264"/>
        </w:trPr>
        <w:tc>
          <w:tcPr>
            <w:tcW w:w="940" w:type="dxa"/>
            <w:noWrap/>
            <w:hideMark/>
          </w:tcPr>
          <w:p w14:paraId="2EC34360"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608</w:t>
            </w:r>
          </w:p>
        </w:tc>
        <w:tc>
          <w:tcPr>
            <w:tcW w:w="3400" w:type="dxa"/>
            <w:noWrap/>
            <w:hideMark/>
          </w:tcPr>
          <w:p w14:paraId="13FC791E"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 xml:space="preserve">General tree work </w:t>
            </w:r>
            <w:proofErr w:type="spellStart"/>
            <w:r w:rsidRPr="00A77253">
              <w:rPr>
                <w:rFonts w:ascii="Arial" w:hAnsi="Arial" w:cs="Arial"/>
                <w:bCs/>
                <w:sz w:val="20"/>
                <w:szCs w:val="20"/>
                <w:lang w:eastAsia="en-GB"/>
              </w:rPr>
              <w:t>inc</w:t>
            </w:r>
            <w:proofErr w:type="spellEnd"/>
            <w:r w:rsidRPr="00A77253">
              <w:rPr>
                <w:rFonts w:ascii="Arial" w:hAnsi="Arial" w:cs="Arial"/>
                <w:bCs/>
                <w:sz w:val="20"/>
                <w:szCs w:val="20"/>
                <w:lang w:eastAsia="en-GB"/>
              </w:rPr>
              <w:t xml:space="preserve"> </w:t>
            </w:r>
            <w:proofErr w:type="spellStart"/>
            <w:r w:rsidRPr="00A77253">
              <w:rPr>
                <w:rFonts w:ascii="Arial" w:hAnsi="Arial" w:cs="Arial"/>
                <w:bCs/>
                <w:sz w:val="20"/>
                <w:szCs w:val="20"/>
                <w:lang w:eastAsia="en-GB"/>
              </w:rPr>
              <w:t>Candys</w:t>
            </w:r>
            <w:proofErr w:type="spellEnd"/>
            <w:r w:rsidRPr="00A77253">
              <w:rPr>
                <w:rFonts w:ascii="Arial" w:hAnsi="Arial" w:cs="Arial"/>
                <w:bCs/>
                <w:sz w:val="20"/>
                <w:szCs w:val="20"/>
                <w:lang w:eastAsia="en-GB"/>
              </w:rPr>
              <w:t xml:space="preserve"> Field</w:t>
            </w:r>
          </w:p>
        </w:tc>
        <w:tc>
          <w:tcPr>
            <w:tcW w:w="1400" w:type="dxa"/>
            <w:noWrap/>
            <w:hideMark/>
          </w:tcPr>
          <w:p w14:paraId="57BF3310"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300.00</w:t>
            </w:r>
          </w:p>
        </w:tc>
        <w:tc>
          <w:tcPr>
            <w:tcW w:w="1360" w:type="dxa"/>
            <w:noWrap/>
            <w:hideMark/>
          </w:tcPr>
          <w:p w14:paraId="5D16CB5F"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0.00</w:t>
            </w:r>
          </w:p>
        </w:tc>
        <w:tc>
          <w:tcPr>
            <w:tcW w:w="1240" w:type="dxa"/>
            <w:noWrap/>
            <w:hideMark/>
          </w:tcPr>
          <w:p w14:paraId="4E84DE31"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300.00</w:t>
            </w:r>
          </w:p>
        </w:tc>
      </w:tr>
      <w:tr w:rsidR="00A77253" w:rsidRPr="00A77253" w14:paraId="78E63FB7" w14:textId="77777777" w:rsidTr="00727534">
        <w:trPr>
          <w:trHeight w:val="264"/>
        </w:trPr>
        <w:tc>
          <w:tcPr>
            <w:tcW w:w="940" w:type="dxa"/>
            <w:noWrap/>
            <w:hideMark/>
          </w:tcPr>
          <w:p w14:paraId="523E51A3"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lastRenderedPageBreak/>
              <w:t>612</w:t>
            </w:r>
          </w:p>
        </w:tc>
        <w:tc>
          <w:tcPr>
            <w:tcW w:w="3400" w:type="dxa"/>
            <w:noWrap/>
            <w:hideMark/>
          </w:tcPr>
          <w:p w14:paraId="3BCEAE49"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Bin emptying</w:t>
            </w:r>
          </w:p>
        </w:tc>
        <w:tc>
          <w:tcPr>
            <w:tcW w:w="1400" w:type="dxa"/>
            <w:noWrap/>
            <w:hideMark/>
          </w:tcPr>
          <w:p w14:paraId="0300F8B8"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225.00</w:t>
            </w:r>
          </w:p>
        </w:tc>
        <w:tc>
          <w:tcPr>
            <w:tcW w:w="1360" w:type="dxa"/>
            <w:noWrap/>
            <w:hideMark/>
          </w:tcPr>
          <w:p w14:paraId="57526849"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350.00</w:t>
            </w:r>
          </w:p>
        </w:tc>
        <w:tc>
          <w:tcPr>
            <w:tcW w:w="1240" w:type="dxa"/>
            <w:noWrap/>
            <w:hideMark/>
          </w:tcPr>
          <w:p w14:paraId="0F779044"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-125.00</w:t>
            </w:r>
          </w:p>
        </w:tc>
      </w:tr>
      <w:tr w:rsidR="00A77253" w:rsidRPr="00A77253" w14:paraId="53151886" w14:textId="77777777" w:rsidTr="00727534">
        <w:trPr>
          <w:trHeight w:val="264"/>
        </w:trPr>
        <w:tc>
          <w:tcPr>
            <w:tcW w:w="940" w:type="dxa"/>
            <w:noWrap/>
            <w:hideMark/>
          </w:tcPr>
          <w:p w14:paraId="34274678"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616</w:t>
            </w:r>
          </w:p>
        </w:tc>
        <w:tc>
          <w:tcPr>
            <w:tcW w:w="3400" w:type="dxa"/>
            <w:noWrap/>
            <w:hideMark/>
          </w:tcPr>
          <w:p w14:paraId="61C72E27"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 xml:space="preserve">Benches etc </w:t>
            </w:r>
            <w:proofErr w:type="spellStart"/>
            <w:r w:rsidRPr="00A77253">
              <w:rPr>
                <w:rFonts w:ascii="Arial" w:hAnsi="Arial" w:cs="Arial"/>
                <w:bCs/>
                <w:sz w:val="20"/>
                <w:szCs w:val="20"/>
                <w:lang w:eastAsia="en-GB"/>
              </w:rPr>
              <w:t>inc</w:t>
            </w:r>
            <w:proofErr w:type="spellEnd"/>
            <w:r w:rsidRPr="00A77253">
              <w:rPr>
                <w:rFonts w:ascii="Arial" w:hAnsi="Arial" w:cs="Arial"/>
                <w:bCs/>
                <w:sz w:val="20"/>
                <w:szCs w:val="20"/>
                <w:lang w:eastAsia="en-GB"/>
              </w:rPr>
              <w:t xml:space="preserve"> Handyman</w:t>
            </w:r>
          </w:p>
        </w:tc>
        <w:tc>
          <w:tcPr>
            <w:tcW w:w="1400" w:type="dxa"/>
            <w:noWrap/>
            <w:hideMark/>
          </w:tcPr>
          <w:p w14:paraId="31426FBA"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3,500.00</w:t>
            </w:r>
          </w:p>
        </w:tc>
        <w:tc>
          <w:tcPr>
            <w:tcW w:w="1360" w:type="dxa"/>
            <w:noWrap/>
            <w:hideMark/>
          </w:tcPr>
          <w:p w14:paraId="5CC4F914"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0.00</w:t>
            </w:r>
          </w:p>
        </w:tc>
        <w:tc>
          <w:tcPr>
            <w:tcW w:w="1240" w:type="dxa"/>
            <w:noWrap/>
            <w:hideMark/>
          </w:tcPr>
          <w:p w14:paraId="0B944B30"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3,500.00</w:t>
            </w:r>
          </w:p>
        </w:tc>
      </w:tr>
      <w:tr w:rsidR="00A77253" w:rsidRPr="00A77253" w14:paraId="059DE2D4" w14:textId="77777777" w:rsidTr="00727534">
        <w:trPr>
          <w:trHeight w:val="264"/>
        </w:trPr>
        <w:tc>
          <w:tcPr>
            <w:tcW w:w="940" w:type="dxa"/>
            <w:noWrap/>
            <w:hideMark/>
          </w:tcPr>
          <w:p w14:paraId="6B5AAD56"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618</w:t>
            </w:r>
          </w:p>
        </w:tc>
        <w:tc>
          <w:tcPr>
            <w:tcW w:w="3400" w:type="dxa"/>
            <w:noWrap/>
            <w:hideMark/>
          </w:tcPr>
          <w:p w14:paraId="10B8A239"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Notice Boards - Maintenance</w:t>
            </w:r>
          </w:p>
        </w:tc>
        <w:tc>
          <w:tcPr>
            <w:tcW w:w="1400" w:type="dxa"/>
            <w:noWrap/>
            <w:hideMark/>
          </w:tcPr>
          <w:p w14:paraId="1634206E"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100.00</w:t>
            </w:r>
          </w:p>
        </w:tc>
        <w:tc>
          <w:tcPr>
            <w:tcW w:w="1360" w:type="dxa"/>
            <w:noWrap/>
            <w:hideMark/>
          </w:tcPr>
          <w:p w14:paraId="68CCC685"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0.00</w:t>
            </w:r>
          </w:p>
        </w:tc>
        <w:tc>
          <w:tcPr>
            <w:tcW w:w="1240" w:type="dxa"/>
            <w:noWrap/>
            <w:hideMark/>
          </w:tcPr>
          <w:p w14:paraId="12E8BCC1"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100.00</w:t>
            </w:r>
          </w:p>
        </w:tc>
      </w:tr>
      <w:tr w:rsidR="00A77253" w:rsidRPr="00A77253" w14:paraId="00A0E7ED" w14:textId="77777777" w:rsidTr="00727534">
        <w:trPr>
          <w:trHeight w:val="264"/>
        </w:trPr>
        <w:tc>
          <w:tcPr>
            <w:tcW w:w="940" w:type="dxa"/>
            <w:noWrap/>
            <w:hideMark/>
          </w:tcPr>
          <w:p w14:paraId="151380A9"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633</w:t>
            </w:r>
          </w:p>
        </w:tc>
        <w:tc>
          <w:tcPr>
            <w:tcW w:w="3400" w:type="dxa"/>
            <w:noWrap/>
            <w:hideMark/>
          </w:tcPr>
          <w:p w14:paraId="283B9C3A"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 xml:space="preserve">Play Equipment </w:t>
            </w:r>
            <w:proofErr w:type="spellStart"/>
            <w:r w:rsidRPr="00A77253">
              <w:rPr>
                <w:rFonts w:ascii="Arial" w:hAnsi="Arial" w:cs="Arial"/>
                <w:bCs/>
                <w:sz w:val="20"/>
                <w:szCs w:val="20"/>
                <w:lang w:eastAsia="en-GB"/>
              </w:rPr>
              <w:t>Mtce</w:t>
            </w:r>
            <w:proofErr w:type="spellEnd"/>
          </w:p>
        </w:tc>
        <w:tc>
          <w:tcPr>
            <w:tcW w:w="1400" w:type="dxa"/>
            <w:noWrap/>
            <w:hideMark/>
          </w:tcPr>
          <w:p w14:paraId="11E525D4"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1,000.00</w:t>
            </w:r>
          </w:p>
        </w:tc>
        <w:tc>
          <w:tcPr>
            <w:tcW w:w="1360" w:type="dxa"/>
            <w:noWrap/>
            <w:hideMark/>
          </w:tcPr>
          <w:p w14:paraId="1EE8F7CE"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91.00</w:t>
            </w:r>
          </w:p>
        </w:tc>
        <w:tc>
          <w:tcPr>
            <w:tcW w:w="1240" w:type="dxa"/>
            <w:noWrap/>
            <w:hideMark/>
          </w:tcPr>
          <w:p w14:paraId="6A775FBE"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909.00</w:t>
            </w:r>
          </w:p>
        </w:tc>
      </w:tr>
      <w:tr w:rsidR="00A77253" w:rsidRPr="00A77253" w14:paraId="78414F12" w14:textId="77777777" w:rsidTr="00727534">
        <w:trPr>
          <w:trHeight w:val="264"/>
        </w:trPr>
        <w:tc>
          <w:tcPr>
            <w:tcW w:w="940" w:type="dxa"/>
            <w:noWrap/>
            <w:hideMark/>
          </w:tcPr>
          <w:p w14:paraId="37EE11CA"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640</w:t>
            </w:r>
          </w:p>
        </w:tc>
        <w:tc>
          <w:tcPr>
            <w:tcW w:w="3400" w:type="dxa"/>
            <w:noWrap/>
            <w:hideMark/>
          </w:tcPr>
          <w:p w14:paraId="432D500B"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Lighting in Candy's field</w:t>
            </w:r>
          </w:p>
        </w:tc>
        <w:tc>
          <w:tcPr>
            <w:tcW w:w="1400" w:type="dxa"/>
            <w:noWrap/>
            <w:hideMark/>
          </w:tcPr>
          <w:p w14:paraId="3C649D3F"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450.00</w:t>
            </w:r>
          </w:p>
        </w:tc>
        <w:tc>
          <w:tcPr>
            <w:tcW w:w="1360" w:type="dxa"/>
            <w:noWrap/>
            <w:hideMark/>
          </w:tcPr>
          <w:p w14:paraId="7AF15F43"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135.36</w:t>
            </w:r>
          </w:p>
        </w:tc>
        <w:tc>
          <w:tcPr>
            <w:tcW w:w="1240" w:type="dxa"/>
            <w:noWrap/>
            <w:hideMark/>
          </w:tcPr>
          <w:p w14:paraId="18E08454"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314.64</w:t>
            </w:r>
          </w:p>
        </w:tc>
      </w:tr>
      <w:tr w:rsidR="00A77253" w:rsidRPr="00A77253" w14:paraId="388F9835" w14:textId="77777777" w:rsidTr="00727534">
        <w:trPr>
          <w:trHeight w:val="264"/>
        </w:trPr>
        <w:tc>
          <w:tcPr>
            <w:tcW w:w="940" w:type="dxa"/>
            <w:noWrap/>
            <w:hideMark/>
          </w:tcPr>
          <w:p w14:paraId="7C836D75"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701</w:t>
            </w:r>
          </w:p>
        </w:tc>
        <w:tc>
          <w:tcPr>
            <w:tcW w:w="3400" w:type="dxa"/>
            <w:noWrap/>
            <w:hideMark/>
          </w:tcPr>
          <w:p w14:paraId="590B0E86"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Wages</w:t>
            </w:r>
          </w:p>
        </w:tc>
        <w:tc>
          <w:tcPr>
            <w:tcW w:w="1400" w:type="dxa"/>
            <w:noWrap/>
            <w:hideMark/>
          </w:tcPr>
          <w:p w14:paraId="18390F9C"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2,700.00</w:t>
            </w:r>
          </w:p>
        </w:tc>
        <w:tc>
          <w:tcPr>
            <w:tcW w:w="1360" w:type="dxa"/>
            <w:noWrap/>
            <w:hideMark/>
          </w:tcPr>
          <w:p w14:paraId="6018A0D9"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710.13</w:t>
            </w:r>
          </w:p>
        </w:tc>
        <w:tc>
          <w:tcPr>
            <w:tcW w:w="1240" w:type="dxa"/>
            <w:noWrap/>
            <w:hideMark/>
          </w:tcPr>
          <w:p w14:paraId="2BDF821F"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1,989.87</w:t>
            </w:r>
          </w:p>
        </w:tc>
      </w:tr>
      <w:tr w:rsidR="00A77253" w:rsidRPr="00A77253" w14:paraId="50C65862" w14:textId="77777777" w:rsidTr="00727534">
        <w:trPr>
          <w:trHeight w:val="264"/>
        </w:trPr>
        <w:tc>
          <w:tcPr>
            <w:tcW w:w="940" w:type="dxa"/>
            <w:noWrap/>
            <w:hideMark/>
          </w:tcPr>
          <w:p w14:paraId="77CF04E3"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702</w:t>
            </w:r>
          </w:p>
        </w:tc>
        <w:tc>
          <w:tcPr>
            <w:tcW w:w="3400" w:type="dxa"/>
            <w:noWrap/>
            <w:hideMark/>
          </w:tcPr>
          <w:p w14:paraId="5BFB7E49"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 xml:space="preserve">Consumables, rates, </w:t>
            </w:r>
            <w:proofErr w:type="spellStart"/>
            <w:r w:rsidRPr="00A77253">
              <w:rPr>
                <w:rFonts w:ascii="Arial" w:hAnsi="Arial" w:cs="Arial"/>
                <w:bCs/>
                <w:sz w:val="20"/>
                <w:szCs w:val="20"/>
                <w:lang w:eastAsia="en-GB"/>
              </w:rPr>
              <w:t>elec</w:t>
            </w:r>
            <w:proofErr w:type="spellEnd"/>
          </w:p>
        </w:tc>
        <w:tc>
          <w:tcPr>
            <w:tcW w:w="1400" w:type="dxa"/>
            <w:noWrap/>
            <w:hideMark/>
          </w:tcPr>
          <w:p w14:paraId="5A28A03E"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250.00</w:t>
            </w:r>
          </w:p>
        </w:tc>
        <w:tc>
          <w:tcPr>
            <w:tcW w:w="1360" w:type="dxa"/>
            <w:noWrap/>
            <w:hideMark/>
          </w:tcPr>
          <w:p w14:paraId="63984FAD"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0.00</w:t>
            </w:r>
          </w:p>
        </w:tc>
        <w:tc>
          <w:tcPr>
            <w:tcW w:w="1240" w:type="dxa"/>
            <w:noWrap/>
            <w:hideMark/>
          </w:tcPr>
          <w:p w14:paraId="653581ED"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250.00</w:t>
            </w:r>
          </w:p>
        </w:tc>
      </w:tr>
      <w:tr w:rsidR="00A77253" w:rsidRPr="00A77253" w14:paraId="709CC662" w14:textId="77777777" w:rsidTr="00727534">
        <w:trPr>
          <w:trHeight w:val="264"/>
        </w:trPr>
        <w:tc>
          <w:tcPr>
            <w:tcW w:w="940" w:type="dxa"/>
            <w:noWrap/>
            <w:hideMark/>
          </w:tcPr>
          <w:p w14:paraId="64398808"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703</w:t>
            </w:r>
          </w:p>
        </w:tc>
        <w:tc>
          <w:tcPr>
            <w:tcW w:w="3400" w:type="dxa"/>
            <w:noWrap/>
            <w:hideMark/>
          </w:tcPr>
          <w:p w14:paraId="0E249258"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 xml:space="preserve">Rates, </w:t>
            </w:r>
            <w:proofErr w:type="spellStart"/>
            <w:r w:rsidRPr="00A77253">
              <w:rPr>
                <w:rFonts w:ascii="Arial" w:hAnsi="Arial" w:cs="Arial"/>
                <w:bCs/>
                <w:sz w:val="20"/>
                <w:szCs w:val="20"/>
                <w:lang w:eastAsia="en-GB"/>
              </w:rPr>
              <w:t>Utlities</w:t>
            </w:r>
            <w:proofErr w:type="spellEnd"/>
          </w:p>
        </w:tc>
        <w:tc>
          <w:tcPr>
            <w:tcW w:w="1400" w:type="dxa"/>
            <w:noWrap/>
            <w:hideMark/>
          </w:tcPr>
          <w:p w14:paraId="2C0F01FA"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500.00</w:t>
            </w:r>
          </w:p>
        </w:tc>
        <w:tc>
          <w:tcPr>
            <w:tcW w:w="1360" w:type="dxa"/>
            <w:noWrap/>
            <w:hideMark/>
          </w:tcPr>
          <w:p w14:paraId="56CB9CA6"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72.58</w:t>
            </w:r>
          </w:p>
        </w:tc>
        <w:tc>
          <w:tcPr>
            <w:tcW w:w="1240" w:type="dxa"/>
            <w:noWrap/>
            <w:hideMark/>
          </w:tcPr>
          <w:p w14:paraId="5C457B6C"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427.42</w:t>
            </w:r>
          </w:p>
        </w:tc>
      </w:tr>
      <w:tr w:rsidR="00A77253" w:rsidRPr="00A77253" w14:paraId="21ABA6F9" w14:textId="77777777" w:rsidTr="00727534">
        <w:trPr>
          <w:trHeight w:val="264"/>
        </w:trPr>
        <w:tc>
          <w:tcPr>
            <w:tcW w:w="940" w:type="dxa"/>
            <w:noWrap/>
            <w:hideMark/>
          </w:tcPr>
          <w:p w14:paraId="497389DF"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706</w:t>
            </w:r>
          </w:p>
        </w:tc>
        <w:tc>
          <w:tcPr>
            <w:tcW w:w="3400" w:type="dxa"/>
            <w:noWrap/>
            <w:hideMark/>
          </w:tcPr>
          <w:p w14:paraId="707D1BFB"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Repairs including decoration</w:t>
            </w:r>
          </w:p>
        </w:tc>
        <w:tc>
          <w:tcPr>
            <w:tcW w:w="1400" w:type="dxa"/>
            <w:noWrap/>
            <w:hideMark/>
          </w:tcPr>
          <w:p w14:paraId="0AA76293"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1,000.00</w:t>
            </w:r>
          </w:p>
        </w:tc>
        <w:tc>
          <w:tcPr>
            <w:tcW w:w="1360" w:type="dxa"/>
            <w:noWrap/>
            <w:hideMark/>
          </w:tcPr>
          <w:p w14:paraId="527D5494"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0.00</w:t>
            </w:r>
          </w:p>
        </w:tc>
        <w:tc>
          <w:tcPr>
            <w:tcW w:w="1240" w:type="dxa"/>
            <w:noWrap/>
            <w:hideMark/>
          </w:tcPr>
          <w:p w14:paraId="2D228DEE"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1,000.00</w:t>
            </w:r>
          </w:p>
        </w:tc>
      </w:tr>
      <w:tr w:rsidR="00A77253" w:rsidRPr="00A77253" w14:paraId="4AD01A63" w14:textId="77777777" w:rsidTr="00727534">
        <w:trPr>
          <w:trHeight w:val="264"/>
        </w:trPr>
        <w:tc>
          <w:tcPr>
            <w:tcW w:w="940" w:type="dxa"/>
            <w:noWrap/>
            <w:hideMark/>
          </w:tcPr>
          <w:p w14:paraId="51316B2F"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800</w:t>
            </w:r>
          </w:p>
        </w:tc>
        <w:tc>
          <w:tcPr>
            <w:tcW w:w="3400" w:type="dxa"/>
            <w:noWrap/>
            <w:hideMark/>
          </w:tcPr>
          <w:p w14:paraId="6FE9C3E9"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Burial Ground</w:t>
            </w:r>
          </w:p>
        </w:tc>
        <w:tc>
          <w:tcPr>
            <w:tcW w:w="1400" w:type="dxa"/>
            <w:noWrap/>
            <w:hideMark/>
          </w:tcPr>
          <w:p w14:paraId="760DB9AD"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0.00</w:t>
            </w:r>
          </w:p>
        </w:tc>
        <w:tc>
          <w:tcPr>
            <w:tcW w:w="1360" w:type="dxa"/>
            <w:noWrap/>
            <w:hideMark/>
          </w:tcPr>
          <w:p w14:paraId="079921C1"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0.00</w:t>
            </w:r>
          </w:p>
        </w:tc>
        <w:tc>
          <w:tcPr>
            <w:tcW w:w="1240" w:type="dxa"/>
            <w:noWrap/>
            <w:hideMark/>
          </w:tcPr>
          <w:p w14:paraId="18B09EFD"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0.00</w:t>
            </w:r>
          </w:p>
        </w:tc>
      </w:tr>
      <w:tr w:rsidR="00A77253" w:rsidRPr="00A77253" w14:paraId="3D353C55" w14:textId="77777777" w:rsidTr="00727534">
        <w:trPr>
          <w:trHeight w:val="264"/>
        </w:trPr>
        <w:tc>
          <w:tcPr>
            <w:tcW w:w="940" w:type="dxa"/>
            <w:noWrap/>
            <w:hideMark/>
          </w:tcPr>
          <w:p w14:paraId="2C9136EF"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1101</w:t>
            </w:r>
          </w:p>
        </w:tc>
        <w:tc>
          <w:tcPr>
            <w:tcW w:w="3400" w:type="dxa"/>
            <w:noWrap/>
            <w:hideMark/>
          </w:tcPr>
          <w:p w14:paraId="59F54909"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Youth Club Building Maintenance</w:t>
            </w:r>
          </w:p>
        </w:tc>
        <w:tc>
          <w:tcPr>
            <w:tcW w:w="1400" w:type="dxa"/>
            <w:noWrap/>
            <w:hideMark/>
          </w:tcPr>
          <w:p w14:paraId="31FFD2C9"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1,000.00</w:t>
            </w:r>
          </w:p>
        </w:tc>
        <w:tc>
          <w:tcPr>
            <w:tcW w:w="1360" w:type="dxa"/>
            <w:noWrap/>
            <w:hideMark/>
          </w:tcPr>
          <w:p w14:paraId="3E462DCE"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679.58</w:t>
            </w:r>
          </w:p>
        </w:tc>
        <w:tc>
          <w:tcPr>
            <w:tcW w:w="1240" w:type="dxa"/>
            <w:noWrap/>
            <w:hideMark/>
          </w:tcPr>
          <w:p w14:paraId="255807F0"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320.42</w:t>
            </w:r>
          </w:p>
        </w:tc>
      </w:tr>
      <w:tr w:rsidR="00A77253" w:rsidRPr="00A77253" w14:paraId="05283399" w14:textId="77777777" w:rsidTr="00727534">
        <w:trPr>
          <w:trHeight w:val="264"/>
        </w:trPr>
        <w:tc>
          <w:tcPr>
            <w:tcW w:w="940" w:type="dxa"/>
            <w:noWrap/>
            <w:hideMark/>
          </w:tcPr>
          <w:p w14:paraId="3E5860EC"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1102</w:t>
            </w:r>
          </w:p>
        </w:tc>
        <w:tc>
          <w:tcPr>
            <w:tcW w:w="3400" w:type="dxa"/>
            <w:noWrap/>
            <w:hideMark/>
          </w:tcPr>
          <w:p w14:paraId="5F8B019E"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Gas Elec</w:t>
            </w:r>
          </w:p>
        </w:tc>
        <w:tc>
          <w:tcPr>
            <w:tcW w:w="1400" w:type="dxa"/>
            <w:noWrap/>
            <w:hideMark/>
          </w:tcPr>
          <w:p w14:paraId="72C9F9F7"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1,000.00</w:t>
            </w:r>
          </w:p>
        </w:tc>
        <w:tc>
          <w:tcPr>
            <w:tcW w:w="1360" w:type="dxa"/>
            <w:noWrap/>
            <w:hideMark/>
          </w:tcPr>
          <w:p w14:paraId="49876454"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324.04</w:t>
            </w:r>
          </w:p>
        </w:tc>
        <w:tc>
          <w:tcPr>
            <w:tcW w:w="1240" w:type="dxa"/>
            <w:noWrap/>
            <w:hideMark/>
          </w:tcPr>
          <w:p w14:paraId="6A20BE0F"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675.96</w:t>
            </w:r>
          </w:p>
        </w:tc>
      </w:tr>
      <w:tr w:rsidR="00A77253" w:rsidRPr="00A77253" w14:paraId="4A93A068" w14:textId="77777777" w:rsidTr="00727534">
        <w:trPr>
          <w:trHeight w:val="264"/>
        </w:trPr>
        <w:tc>
          <w:tcPr>
            <w:tcW w:w="940" w:type="dxa"/>
            <w:noWrap/>
            <w:hideMark/>
          </w:tcPr>
          <w:p w14:paraId="72502881"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1300</w:t>
            </w:r>
          </w:p>
        </w:tc>
        <w:tc>
          <w:tcPr>
            <w:tcW w:w="3400" w:type="dxa"/>
            <w:noWrap/>
            <w:hideMark/>
          </w:tcPr>
          <w:p w14:paraId="082ED859"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Website etc</w:t>
            </w:r>
          </w:p>
        </w:tc>
        <w:tc>
          <w:tcPr>
            <w:tcW w:w="1400" w:type="dxa"/>
            <w:noWrap/>
            <w:hideMark/>
          </w:tcPr>
          <w:p w14:paraId="082E8F00"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250.00</w:t>
            </w:r>
          </w:p>
        </w:tc>
        <w:tc>
          <w:tcPr>
            <w:tcW w:w="1360" w:type="dxa"/>
            <w:noWrap/>
            <w:hideMark/>
          </w:tcPr>
          <w:p w14:paraId="7D309D1B"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14.72</w:t>
            </w:r>
          </w:p>
        </w:tc>
        <w:tc>
          <w:tcPr>
            <w:tcW w:w="1240" w:type="dxa"/>
            <w:noWrap/>
            <w:hideMark/>
          </w:tcPr>
          <w:p w14:paraId="4D081828"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235.28</w:t>
            </w:r>
          </w:p>
        </w:tc>
      </w:tr>
      <w:tr w:rsidR="00A77253" w:rsidRPr="00A77253" w14:paraId="723CF293" w14:textId="77777777" w:rsidTr="00727534">
        <w:trPr>
          <w:trHeight w:val="264"/>
        </w:trPr>
        <w:tc>
          <w:tcPr>
            <w:tcW w:w="940" w:type="dxa"/>
            <w:noWrap/>
            <w:hideMark/>
          </w:tcPr>
          <w:p w14:paraId="1C7D8283"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1400</w:t>
            </w:r>
          </w:p>
        </w:tc>
        <w:tc>
          <w:tcPr>
            <w:tcW w:w="3400" w:type="dxa"/>
            <w:noWrap/>
            <w:hideMark/>
          </w:tcPr>
          <w:p w14:paraId="16048F12"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Adverse weather</w:t>
            </w:r>
          </w:p>
        </w:tc>
        <w:tc>
          <w:tcPr>
            <w:tcW w:w="1400" w:type="dxa"/>
            <w:noWrap/>
            <w:hideMark/>
          </w:tcPr>
          <w:p w14:paraId="47F150D9"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200.00</w:t>
            </w:r>
          </w:p>
        </w:tc>
        <w:tc>
          <w:tcPr>
            <w:tcW w:w="1360" w:type="dxa"/>
            <w:noWrap/>
            <w:hideMark/>
          </w:tcPr>
          <w:p w14:paraId="0FB76E3A"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0.00</w:t>
            </w:r>
          </w:p>
        </w:tc>
        <w:tc>
          <w:tcPr>
            <w:tcW w:w="1240" w:type="dxa"/>
            <w:noWrap/>
            <w:hideMark/>
          </w:tcPr>
          <w:p w14:paraId="0B0C4EF0"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200.00</w:t>
            </w:r>
          </w:p>
        </w:tc>
      </w:tr>
      <w:tr w:rsidR="00A77253" w:rsidRPr="00A77253" w14:paraId="5EA8CA8C" w14:textId="77777777" w:rsidTr="00727534">
        <w:trPr>
          <w:trHeight w:val="264"/>
        </w:trPr>
        <w:tc>
          <w:tcPr>
            <w:tcW w:w="940" w:type="dxa"/>
            <w:noWrap/>
            <w:hideMark/>
          </w:tcPr>
          <w:p w14:paraId="2732E3BF"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1500</w:t>
            </w:r>
          </w:p>
        </w:tc>
        <w:tc>
          <w:tcPr>
            <w:tcW w:w="3400" w:type="dxa"/>
            <w:noWrap/>
            <w:hideMark/>
          </w:tcPr>
          <w:p w14:paraId="6657D10E"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Gully cleaning and jetting</w:t>
            </w:r>
          </w:p>
        </w:tc>
        <w:tc>
          <w:tcPr>
            <w:tcW w:w="1400" w:type="dxa"/>
            <w:noWrap/>
            <w:hideMark/>
          </w:tcPr>
          <w:p w14:paraId="51FBE88A"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2,000.00</w:t>
            </w:r>
          </w:p>
        </w:tc>
        <w:tc>
          <w:tcPr>
            <w:tcW w:w="1360" w:type="dxa"/>
            <w:noWrap/>
            <w:hideMark/>
          </w:tcPr>
          <w:p w14:paraId="4814E9E6"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0.00</w:t>
            </w:r>
          </w:p>
        </w:tc>
        <w:tc>
          <w:tcPr>
            <w:tcW w:w="1240" w:type="dxa"/>
            <w:noWrap/>
            <w:hideMark/>
          </w:tcPr>
          <w:p w14:paraId="655DE861"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2,000.00</w:t>
            </w:r>
          </w:p>
        </w:tc>
      </w:tr>
      <w:tr w:rsidR="00A77253" w:rsidRPr="00A77253" w14:paraId="34BB3E39" w14:textId="77777777" w:rsidTr="00727534">
        <w:trPr>
          <w:trHeight w:val="264"/>
        </w:trPr>
        <w:tc>
          <w:tcPr>
            <w:tcW w:w="940" w:type="dxa"/>
            <w:noWrap/>
            <w:hideMark/>
          </w:tcPr>
          <w:p w14:paraId="0C6F39A0"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2100</w:t>
            </w:r>
          </w:p>
        </w:tc>
        <w:tc>
          <w:tcPr>
            <w:tcW w:w="3400" w:type="dxa"/>
            <w:noWrap/>
            <w:hideMark/>
          </w:tcPr>
          <w:p w14:paraId="22025DA8"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Parishes Together</w:t>
            </w:r>
          </w:p>
        </w:tc>
        <w:tc>
          <w:tcPr>
            <w:tcW w:w="1400" w:type="dxa"/>
            <w:noWrap/>
            <w:hideMark/>
          </w:tcPr>
          <w:p w14:paraId="4FCFC827"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1,722.00</w:t>
            </w:r>
          </w:p>
        </w:tc>
        <w:tc>
          <w:tcPr>
            <w:tcW w:w="1360" w:type="dxa"/>
            <w:noWrap/>
            <w:hideMark/>
          </w:tcPr>
          <w:p w14:paraId="713E5D00"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0.00</w:t>
            </w:r>
          </w:p>
        </w:tc>
        <w:tc>
          <w:tcPr>
            <w:tcW w:w="1240" w:type="dxa"/>
            <w:noWrap/>
            <w:hideMark/>
          </w:tcPr>
          <w:p w14:paraId="0082CB3B"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1,722.00</w:t>
            </w:r>
          </w:p>
        </w:tc>
      </w:tr>
      <w:tr w:rsidR="00A77253" w:rsidRPr="00A77253" w14:paraId="0ABCA931" w14:textId="77777777" w:rsidTr="00727534">
        <w:trPr>
          <w:trHeight w:val="264"/>
        </w:trPr>
        <w:tc>
          <w:tcPr>
            <w:tcW w:w="940" w:type="dxa"/>
            <w:noWrap/>
            <w:hideMark/>
          </w:tcPr>
          <w:p w14:paraId="0E4ED57F"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2300</w:t>
            </w:r>
          </w:p>
        </w:tc>
        <w:tc>
          <w:tcPr>
            <w:tcW w:w="3400" w:type="dxa"/>
            <w:noWrap/>
            <w:hideMark/>
          </w:tcPr>
          <w:p w14:paraId="01611E61"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NP Projects</w:t>
            </w:r>
          </w:p>
        </w:tc>
        <w:tc>
          <w:tcPr>
            <w:tcW w:w="1400" w:type="dxa"/>
            <w:noWrap/>
            <w:hideMark/>
          </w:tcPr>
          <w:p w14:paraId="05D711AC"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3,000.00</w:t>
            </w:r>
          </w:p>
        </w:tc>
        <w:tc>
          <w:tcPr>
            <w:tcW w:w="1360" w:type="dxa"/>
            <w:noWrap/>
            <w:hideMark/>
          </w:tcPr>
          <w:p w14:paraId="26CDA594"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0.00</w:t>
            </w:r>
          </w:p>
        </w:tc>
        <w:tc>
          <w:tcPr>
            <w:tcW w:w="1240" w:type="dxa"/>
            <w:noWrap/>
            <w:hideMark/>
          </w:tcPr>
          <w:p w14:paraId="3A55DAEE"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3,000.00</w:t>
            </w:r>
          </w:p>
        </w:tc>
      </w:tr>
      <w:tr w:rsidR="00A77253" w:rsidRPr="00A77253" w14:paraId="39A20752" w14:textId="77777777" w:rsidTr="00727534">
        <w:trPr>
          <w:trHeight w:val="264"/>
        </w:trPr>
        <w:tc>
          <w:tcPr>
            <w:tcW w:w="940" w:type="dxa"/>
            <w:noWrap/>
            <w:hideMark/>
          </w:tcPr>
          <w:p w14:paraId="02B37048"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2400</w:t>
            </w:r>
          </w:p>
        </w:tc>
        <w:tc>
          <w:tcPr>
            <w:tcW w:w="3400" w:type="dxa"/>
            <w:noWrap/>
            <w:hideMark/>
          </w:tcPr>
          <w:p w14:paraId="38E72577" w14:textId="77777777" w:rsidR="00A77253" w:rsidRPr="00A77253" w:rsidRDefault="00A77253" w:rsidP="00A77253">
            <w:pPr>
              <w:rPr>
                <w:rFonts w:ascii="Arial" w:hAnsi="Arial" w:cs="Arial"/>
                <w:bCs/>
                <w:sz w:val="20"/>
                <w:szCs w:val="20"/>
                <w:lang w:eastAsia="en-GB"/>
              </w:rPr>
            </w:pPr>
            <w:proofErr w:type="spellStart"/>
            <w:r w:rsidRPr="00A77253">
              <w:rPr>
                <w:rFonts w:ascii="Arial" w:hAnsi="Arial" w:cs="Arial"/>
                <w:bCs/>
                <w:sz w:val="20"/>
                <w:szCs w:val="20"/>
                <w:lang w:eastAsia="en-GB"/>
              </w:rPr>
              <w:t>Cont</w:t>
            </w:r>
            <w:proofErr w:type="spellEnd"/>
            <w:r w:rsidRPr="00A77253">
              <w:rPr>
                <w:rFonts w:ascii="Arial" w:hAnsi="Arial" w:cs="Arial"/>
                <w:bCs/>
                <w:sz w:val="20"/>
                <w:szCs w:val="20"/>
                <w:lang w:eastAsia="en-GB"/>
              </w:rPr>
              <w:t xml:space="preserve"> to repairs to VH Car Park</w:t>
            </w:r>
          </w:p>
        </w:tc>
        <w:tc>
          <w:tcPr>
            <w:tcW w:w="1400" w:type="dxa"/>
            <w:noWrap/>
            <w:hideMark/>
          </w:tcPr>
          <w:p w14:paraId="16951FA0"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3,000.00</w:t>
            </w:r>
          </w:p>
        </w:tc>
        <w:tc>
          <w:tcPr>
            <w:tcW w:w="1360" w:type="dxa"/>
            <w:noWrap/>
            <w:hideMark/>
          </w:tcPr>
          <w:p w14:paraId="71EAFBFD"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0.00</w:t>
            </w:r>
          </w:p>
        </w:tc>
        <w:tc>
          <w:tcPr>
            <w:tcW w:w="1240" w:type="dxa"/>
            <w:noWrap/>
            <w:hideMark/>
          </w:tcPr>
          <w:p w14:paraId="5ED201F5"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3,000.00</w:t>
            </w:r>
          </w:p>
        </w:tc>
      </w:tr>
      <w:tr w:rsidR="00A77253" w:rsidRPr="00A77253" w14:paraId="06AA0DDA" w14:textId="77777777" w:rsidTr="00727534">
        <w:trPr>
          <w:trHeight w:val="264"/>
        </w:trPr>
        <w:tc>
          <w:tcPr>
            <w:tcW w:w="940" w:type="dxa"/>
            <w:noWrap/>
            <w:hideMark/>
          </w:tcPr>
          <w:p w14:paraId="17FF9D2C"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2500</w:t>
            </w:r>
          </w:p>
        </w:tc>
        <w:tc>
          <w:tcPr>
            <w:tcW w:w="3400" w:type="dxa"/>
            <w:noWrap/>
            <w:hideMark/>
          </w:tcPr>
          <w:p w14:paraId="443D664B"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DCC Funding</w:t>
            </w:r>
          </w:p>
        </w:tc>
        <w:tc>
          <w:tcPr>
            <w:tcW w:w="1400" w:type="dxa"/>
            <w:noWrap/>
            <w:hideMark/>
          </w:tcPr>
          <w:p w14:paraId="028A25C3"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0.00</w:t>
            </w:r>
          </w:p>
        </w:tc>
        <w:tc>
          <w:tcPr>
            <w:tcW w:w="1360" w:type="dxa"/>
            <w:noWrap/>
            <w:hideMark/>
          </w:tcPr>
          <w:p w14:paraId="08D76D81"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0.00</w:t>
            </w:r>
          </w:p>
        </w:tc>
        <w:tc>
          <w:tcPr>
            <w:tcW w:w="1240" w:type="dxa"/>
            <w:noWrap/>
            <w:hideMark/>
          </w:tcPr>
          <w:p w14:paraId="4B90A22A"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0.00</w:t>
            </w:r>
          </w:p>
        </w:tc>
      </w:tr>
      <w:tr w:rsidR="00A77253" w:rsidRPr="00A77253" w14:paraId="521D2F01" w14:textId="77777777" w:rsidTr="00727534">
        <w:trPr>
          <w:trHeight w:val="264"/>
        </w:trPr>
        <w:tc>
          <w:tcPr>
            <w:tcW w:w="940" w:type="dxa"/>
            <w:noWrap/>
            <w:hideMark/>
          </w:tcPr>
          <w:p w14:paraId="44E21E44"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2600</w:t>
            </w:r>
          </w:p>
        </w:tc>
        <w:tc>
          <w:tcPr>
            <w:tcW w:w="3400" w:type="dxa"/>
            <w:noWrap/>
            <w:hideMark/>
          </w:tcPr>
          <w:p w14:paraId="31AFE7C7"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YC Recharge</w:t>
            </w:r>
          </w:p>
        </w:tc>
        <w:tc>
          <w:tcPr>
            <w:tcW w:w="1400" w:type="dxa"/>
            <w:noWrap/>
            <w:hideMark/>
          </w:tcPr>
          <w:p w14:paraId="445B854D"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0.00</w:t>
            </w:r>
          </w:p>
        </w:tc>
        <w:tc>
          <w:tcPr>
            <w:tcW w:w="1360" w:type="dxa"/>
            <w:noWrap/>
            <w:hideMark/>
          </w:tcPr>
          <w:p w14:paraId="0615A3CF"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0.00</w:t>
            </w:r>
          </w:p>
        </w:tc>
        <w:tc>
          <w:tcPr>
            <w:tcW w:w="1240" w:type="dxa"/>
            <w:noWrap/>
            <w:hideMark/>
          </w:tcPr>
          <w:p w14:paraId="0739DE98"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0.00</w:t>
            </w:r>
          </w:p>
        </w:tc>
      </w:tr>
      <w:tr w:rsidR="00A77253" w:rsidRPr="00A77253" w14:paraId="727A80F7" w14:textId="77777777" w:rsidTr="00727534">
        <w:trPr>
          <w:trHeight w:val="264"/>
        </w:trPr>
        <w:tc>
          <w:tcPr>
            <w:tcW w:w="940" w:type="dxa"/>
            <w:noWrap/>
            <w:hideMark/>
          </w:tcPr>
          <w:p w14:paraId="44A125A2" w14:textId="77777777" w:rsidR="00A77253" w:rsidRPr="00A77253" w:rsidRDefault="00A77253" w:rsidP="00A77253">
            <w:pPr>
              <w:rPr>
                <w:rFonts w:ascii="Arial" w:hAnsi="Arial" w:cs="Arial"/>
                <w:bCs/>
                <w:sz w:val="20"/>
                <w:szCs w:val="20"/>
                <w:lang w:eastAsia="en-GB"/>
              </w:rPr>
            </w:pPr>
          </w:p>
        </w:tc>
        <w:tc>
          <w:tcPr>
            <w:tcW w:w="3400" w:type="dxa"/>
            <w:noWrap/>
            <w:hideMark/>
          </w:tcPr>
          <w:p w14:paraId="752DA3BF" w14:textId="77777777" w:rsidR="00A77253" w:rsidRPr="00A77253" w:rsidRDefault="00A77253" w:rsidP="00A77253">
            <w:pPr>
              <w:rPr>
                <w:rFonts w:ascii="Arial" w:hAnsi="Arial" w:cs="Arial"/>
                <w:bCs/>
                <w:sz w:val="20"/>
                <w:szCs w:val="20"/>
                <w:lang w:eastAsia="en-GB"/>
              </w:rPr>
            </w:pPr>
          </w:p>
        </w:tc>
        <w:tc>
          <w:tcPr>
            <w:tcW w:w="1400" w:type="dxa"/>
            <w:noWrap/>
            <w:hideMark/>
          </w:tcPr>
          <w:p w14:paraId="72EFC5CD" w14:textId="77777777" w:rsidR="00A77253" w:rsidRPr="00A77253" w:rsidRDefault="00A77253" w:rsidP="00A77253">
            <w:pPr>
              <w:rPr>
                <w:rFonts w:ascii="Arial" w:hAnsi="Arial" w:cs="Arial"/>
                <w:bCs/>
                <w:sz w:val="20"/>
                <w:szCs w:val="20"/>
                <w:lang w:eastAsia="en-GB"/>
              </w:rPr>
            </w:pPr>
          </w:p>
        </w:tc>
        <w:tc>
          <w:tcPr>
            <w:tcW w:w="1360" w:type="dxa"/>
            <w:noWrap/>
            <w:hideMark/>
          </w:tcPr>
          <w:p w14:paraId="73844D92" w14:textId="77777777" w:rsidR="00A77253" w:rsidRPr="00A77253" w:rsidRDefault="00A77253" w:rsidP="00A77253">
            <w:pPr>
              <w:rPr>
                <w:rFonts w:ascii="Arial" w:hAnsi="Arial" w:cs="Arial"/>
                <w:bCs/>
                <w:sz w:val="20"/>
                <w:szCs w:val="20"/>
                <w:lang w:eastAsia="en-GB"/>
              </w:rPr>
            </w:pPr>
          </w:p>
        </w:tc>
        <w:tc>
          <w:tcPr>
            <w:tcW w:w="1240" w:type="dxa"/>
            <w:noWrap/>
            <w:hideMark/>
          </w:tcPr>
          <w:p w14:paraId="35A0BCDF" w14:textId="77777777" w:rsidR="00A77253" w:rsidRPr="00A77253" w:rsidRDefault="00A77253" w:rsidP="00A77253">
            <w:pPr>
              <w:rPr>
                <w:rFonts w:ascii="Arial" w:hAnsi="Arial" w:cs="Arial"/>
                <w:bCs/>
                <w:sz w:val="20"/>
                <w:szCs w:val="20"/>
                <w:lang w:eastAsia="en-GB"/>
              </w:rPr>
            </w:pPr>
          </w:p>
        </w:tc>
      </w:tr>
      <w:tr w:rsidR="00A77253" w:rsidRPr="00A77253" w14:paraId="08D0DB88" w14:textId="77777777" w:rsidTr="00727534">
        <w:trPr>
          <w:trHeight w:val="264"/>
        </w:trPr>
        <w:tc>
          <w:tcPr>
            <w:tcW w:w="940" w:type="dxa"/>
            <w:noWrap/>
            <w:hideMark/>
          </w:tcPr>
          <w:p w14:paraId="60B26848" w14:textId="77777777" w:rsidR="00A77253" w:rsidRPr="00A77253" w:rsidRDefault="00A77253" w:rsidP="00A77253">
            <w:pPr>
              <w:rPr>
                <w:rFonts w:ascii="Arial" w:hAnsi="Arial" w:cs="Arial"/>
                <w:bCs/>
                <w:sz w:val="20"/>
                <w:szCs w:val="20"/>
                <w:lang w:eastAsia="en-GB"/>
              </w:rPr>
            </w:pPr>
          </w:p>
        </w:tc>
        <w:tc>
          <w:tcPr>
            <w:tcW w:w="3400" w:type="dxa"/>
            <w:noWrap/>
            <w:hideMark/>
          </w:tcPr>
          <w:p w14:paraId="3757895E"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Total</w:t>
            </w:r>
          </w:p>
        </w:tc>
        <w:tc>
          <w:tcPr>
            <w:tcW w:w="1400" w:type="dxa"/>
            <w:noWrap/>
            <w:hideMark/>
          </w:tcPr>
          <w:p w14:paraId="343DB49D"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48,372.00</w:t>
            </w:r>
          </w:p>
        </w:tc>
        <w:tc>
          <w:tcPr>
            <w:tcW w:w="1360" w:type="dxa"/>
            <w:noWrap/>
            <w:hideMark/>
          </w:tcPr>
          <w:p w14:paraId="3E46C03B"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9,770.76</w:t>
            </w:r>
          </w:p>
        </w:tc>
        <w:tc>
          <w:tcPr>
            <w:tcW w:w="1240" w:type="dxa"/>
            <w:noWrap/>
            <w:hideMark/>
          </w:tcPr>
          <w:p w14:paraId="3B495F11"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38,601.24</w:t>
            </w:r>
          </w:p>
        </w:tc>
      </w:tr>
      <w:tr w:rsidR="00A77253" w:rsidRPr="00A77253" w14:paraId="7A09EDD5" w14:textId="77777777" w:rsidTr="00727534">
        <w:trPr>
          <w:trHeight w:val="264"/>
        </w:trPr>
        <w:tc>
          <w:tcPr>
            <w:tcW w:w="940" w:type="dxa"/>
            <w:noWrap/>
            <w:hideMark/>
          </w:tcPr>
          <w:p w14:paraId="4F82A767" w14:textId="77777777" w:rsidR="00A77253" w:rsidRPr="00A77253" w:rsidRDefault="00A77253" w:rsidP="00A77253">
            <w:pPr>
              <w:rPr>
                <w:rFonts w:ascii="Arial" w:hAnsi="Arial" w:cs="Arial"/>
                <w:bCs/>
                <w:sz w:val="20"/>
                <w:szCs w:val="20"/>
                <w:lang w:eastAsia="en-GB"/>
              </w:rPr>
            </w:pPr>
          </w:p>
        </w:tc>
        <w:tc>
          <w:tcPr>
            <w:tcW w:w="3400" w:type="dxa"/>
            <w:noWrap/>
            <w:hideMark/>
          </w:tcPr>
          <w:p w14:paraId="625D00B1"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Add VAT</w:t>
            </w:r>
          </w:p>
        </w:tc>
        <w:tc>
          <w:tcPr>
            <w:tcW w:w="1400" w:type="dxa"/>
            <w:noWrap/>
            <w:hideMark/>
          </w:tcPr>
          <w:p w14:paraId="24F0842F" w14:textId="77777777" w:rsidR="00A77253" w:rsidRPr="00A77253" w:rsidRDefault="00A77253" w:rsidP="00A77253">
            <w:pPr>
              <w:rPr>
                <w:rFonts w:ascii="Arial" w:hAnsi="Arial" w:cs="Arial"/>
                <w:bCs/>
                <w:sz w:val="20"/>
                <w:szCs w:val="20"/>
                <w:lang w:eastAsia="en-GB"/>
              </w:rPr>
            </w:pPr>
          </w:p>
        </w:tc>
        <w:tc>
          <w:tcPr>
            <w:tcW w:w="1360" w:type="dxa"/>
            <w:noWrap/>
            <w:hideMark/>
          </w:tcPr>
          <w:p w14:paraId="3A0BB88B"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263.88</w:t>
            </w:r>
          </w:p>
        </w:tc>
        <w:tc>
          <w:tcPr>
            <w:tcW w:w="1240" w:type="dxa"/>
            <w:noWrap/>
            <w:hideMark/>
          </w:tcPr>
          <w:p w14:paraId="6EB3928C" w14:textId="77777777" w:rsidR="00A77253" w:rsidRPr="00A77253" w:rsidRDefault="00A77253" w:rsidP="00A77253">
            <w:pPr>
              <w:rPr>
                <w:rFonts w:ascii="Arial" w:hAnsi="Arial" w:cs="Arial"/>
                <w:bCs/>
                <w:sz w:val="20"/>
                <w:szCs w:val="20"/>
                <w:lang w:eastAsia="en-GB"/>
              </w:rPr>
            </w:pPr>
          </w:p>
        </w:tc>
      </w:tr>
      <w:tr w:rsidR="00A77253" w:rsidRPr="00A77253" w14:paraId="6020F133" w14:textId="77777777" w:rsidTr="00727534">
        <w:trPr>
          <w:trHeight w:val="264"/>
        </w:trPr>
        <w:tc>
          <w:tcPr>
            <w:tcW w:w="940" w:type="dxa"/>
            <w:noWrap/>
            <w:hideMark/>
          </w:tcPr>
          <w:p w14:paraId="69F5F0A6" w14:textId="77777777" w:rsidR="00A77253" w:rsidRPr="00A77253" w:rsidRDefault="00A77253" w:rsidP="00A77253">
            <w:pPr>
              <w:rPr>
                <w:rFonts w:ascii="Arial" w:hAnsi="Arial" w:cs="Arial"/>
                <w:bCs/>
                <w:sz w:val="20"/>
                <w:szCs w:val="20"/>
                <w:lang w:eastAsia="en-GB"/>
              </w:rPr>
            </w:pPr>
          </w:p>
        </w:tc>
        <w:tc>
          <w:tcPr>
            <w:tcW w:w="3400" w:type="dxa"/>
            <w:noWrap/>
            <w:hideMark/>
          </w:tcPr>
          <w:p w14:paraId="1B1DFC47"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Total</w:t>
            </w:r>
          </w:p>
        </w:tc>
        <w:tc>
          <w:tcPr>
            <w:tcW w:w="1400" w:type="dxa"/>
            <w:noWrap/>
            <w:hideMark/>
          </w:tcPr>
          <w:p w14:paraId="6863FFD0" w14:textId="77777777" w:rsidR="00A77253" w:rsidRPr="00A77253" w:rsidRDefault="00A77253" w:rsidP="00A77253">
            <w:pPr>
              <w:rPr>
                <w:rFonts w:ascii="Arial" w:hAnsi="Arial" w:cs="Arial"/>
                <w:bCs/>
                <w:sz w:val="20"/>
                <w:szCs w:val="20"/>
                <w:lang w:eastAsia="en-GB"/>
              </w:rPr>
            </w:pPr>
          </w:p>
        </w:tc>
        <w:tc>
          <w:tcPr>
            <w:tcW w:w="1360" w:type="dxa"/>
            <w:noWrap/>
            <w:hideMark/>
          </w:tcPr>
          <w:p w14:paraId="5F59CE77" w14:textId="77777777" w:rsidR="00A77253" w:rsidRPr="00A77253" w:rsidRDefault="00A77253" w:rsidP="00A77253">
            <w:pPr>
              <w:rPr>
                <w:rFonts w:ascii="Arial" w:hAnsi="Arial" w:cs="Arial"/>
                <w:bCs/>
                <w:sz w:val="20"/>
                <w:szCs w:val="20"/>
                <w:lang w:eastAsia="en-GB"/>
              </w:rPr>
            </w:pPr>
            <w:r w:rsidRPr="00A77253">
              <w:rPr>
                <w:rFonts w:ascii="Arial" w:hAnsi="Arial" w:cs="Arial"/>
                <w:bCs/>
                <w:sz w:val="20"/>
                <w:szCs w:val="20"/>
                <w:lang w:eastAsia="en-GB"/>
              </w:rPr>
              <w:t>10,034.64</w:t>
            </w:r>
          </w:p>
        </w:tc>
        <w:tc>
          <w:tcPr>
            <w:tcW w:w="1240" w:type="dxa"/>
            <w:noWrap/>
            <w:hideMark/>
          </w:tcPr>
          <w:p w14:paraId="13528765" w14:textId="77777777" w:rsidR="00A77253" w:rsidRPr="00A77253" w:rsidRDefault="00A77253" w:rsidP="00A77253">
            <w:pPr>
              <w:rPr>
                <w:rFonts w:ascii="Arial" w:hAnsi="Arial" w:cs="Arial"/>
                <w:bCs/>
                <w:sz w:val="20"/>
                <w:szCs w:val="20"/>
                <w:lang w:eastAsia="en-GB"/>
              </w:rPr>
            </w:pPr>
          </w:p>
        </w:tc>
      </w:tr>
    </w:tbl>
    <w:p w14:paraId="1D2BAA8C" w14:textId="54A4AD4F" w:rsidR="00300A0B" w:rsidRDefault="00300A0B" w:rsidP="00300A0B">
      <w:pPr>
        <w:ind w:left="720"/>
        <w:rPr>
          <w:rFonts w:ascii="Arial" w:hAnsi="Arial" w:cs="Arial"/>
          <w:b/>
          <w:color w:val="222222"/>
          <w:sz w:val="20"/>
          <w:szCs w:val="20"/>
          <w:lang w:eastAsia="en-GB"/>
        </w:rPr>
      </w:pPr>
    </w:p>
    <w:p w14:paraId="4C99918E" w14:textId="3A71D6F8" w:rsidR="00300A0B" w:rsidRDefault="00300A0B" w:rsidP="00300A0B">
      <w:pPr>
        <w:ind w:left="720"/>
        <w:rPr>
          <w:rFonts w:ascii="Arial" w:hAnsi="Arial" w:cs="Arial"/>
          <w:b/>
          <w:color w:val="222222"/>
          <w:sz w:val="20"/>
          <w:szCs w:val="20"/>
          <w:lang w:eastAsia="en-GB"/>
        </w:rPr>
      </w:pPr>
    </w:p>
    <w:p w14:paraId="57DEC261" w14:textId="4E884078" w:rsidR="007D453B" w:rsidRPr="006A3DC9" w:rsidRDefault="007D453B" w:rsidP="006A3DC9">
      <w:pPr>
        <w:pStyle w:val="ListParagraph"/>
        <w:numPr>
          <w:ilvl w:val="1"/>
          <w:numId w:val="27"/>
        </w:numPr>
        <w:rPr>
          <w:rFonts w:ascii="Arial" w:hAnsi="Arial" w:cs="Arial"/>
          <w:b/>
          <w:bCs/>
          <w:sz w:val="20"/>
          <w:szCs w:val="20"/>
        </w:rPr>
      </w:pPr>
      <w:r w:rsidRPr="006A3DC9">
        <w:rPr>
          <w:rFonts w:ascii="Arial" w:hAnsi="Arial" w:cs="Arial"/>
          <w:b/>
          <w:bCs/>
          <w:sz w:val="20"/>
          <w:szCs w:val="20"/>
        </w:rPr>
        <w:t>Clerk’s Action List</w:t>
      </w:r>
      <w:bookmarkEnd w:id="3"/>
    </w:p>
    <w:p w14:paraId="0B6C2305" w14:textId="51413173" w:rsidR="006A3DC9" w:rsidRPr="006A3DC9" w:rsidRDefault="006A3DC9" w:rsidP="009B1136">
      <w:pPr>
        <w:ind w:left="720"/>
        <w:jc w:val="both"/>
        <w:rPr>
          <w:rFonts w:ascii="Arial" w:hAnsi="Arial" w:cs="Arial"/>
          <w:color w:val="222222"/>
          <w:sz w:val="20"/>
          <w:szCs w:val="20"/>
          <w:lang w:eastAsia="en-GB"/>
        </w:rPr>
      </w:pPr>
      <w:r w:rsidRPr="006A3DC9">
        <w:rPr>
          <w:rFonts w:ascii="Arial" w:hAnsi="Arial" w:cs="Arial"/>
          <w:color w:val="222222"/>
          <w:sz w:val="20"/>
          <w:szCs w:val="20"/>
          <w:lang w:eastAsia="en-GB"/>
        </w:rPr>
        <w:t xml:space="preserve">Cllr </w:t>
      </w:r>
      <w:proofErr w:type="spellStart"/>
      <w:r w:rsidRPr="006A3DC9">
        <w:rPr>
          <w:rFonts w:ascii="Arial" w:hAnsi="Arial" w:cs="Arial"/>
          <w:color w:val="222222"/>
          <w:sz w:val="20"/>
          <w:szCs w:val="20"/>
          <w:lang w:eastAsia="en-GB"/>
        </w:rPr>
        <w:t>Corcos</w:t>
      </w:r>
      <w:proofErr w:type="spellEnd"/>
      <w:r w:rsidRPr="006A3DC9">
        <w:rPr>
          <w:rFonts w:ascii="Arial" w:hAnsi="Arial" w:cs="Arial"/>
          <w:color w:val="222222"/>
          <w:sz w:val="20"/>
          <w:szCs w:val="20"/>
          <w:lang w:eastAsia="en-GB"/>
        </w:rPr>
        <w:t xml:space="preserve"> highlighted the fact that the YC desperately needed a new double sink in time for their next hygiene inspection due in April.  </w:t>
      </w:r>
    </w:p>
    <w:p w14:paraId="4D12E41D" w14:textId="76878F74" w:rsidR="006A3DC9" w:rsidRPr="006A3DC9" w:rsidRDefault="006A3DC9" w:rsidP="009B1136">
      <w:pPr>
        <w:ind w:left="720"/>
        <w:jc w:val="both"/>
        <w:rPr>
          <w:rFonts w:ascii="Arial" w:hAnsi="Arial" w:cs="Arial"/>
          <w:color w:val="222222"/>
          <w:sz w:val="20"/>
          <w:szCs w:val="20"/>
          <w:lang w:eastAsia="en-GB"/>
        </w:rPr>
      </w:pPr>
      <w:r w:rsidRPr="006A3DC9">
        <w:rPr>
          <w:rFonts w:ascii="Arial" w:hAnsi="Arial" w:cs="Arial"/>
          <w:color w:val="222222"/>
          <w:sz w:val="20"/>
          <w:szCs w:val="20"/>
          <w:lang w:eastAsia="en-GB"/>
        </w:rPr>
        <w:t>It was un</w:t>
      </w:r>
      <w:r>
        <w:rPr>
          <w:rFonts w:ascii="Arial" w:hAnsi="Arial" w:cs="Arial"/>
          <w:color w:val="222222"/>
          <w:sz w:val="20"/>
          <w:szCs w:val="20"/>
          <w:lang w:eastAsia="en-GB"/>
        </w:rPr>
        <w:t>ani</w:t>
      </w:r>
      <w:r w:rsidRPr="006A3DC9">
        <w:rPr>
          <w:rFonts w:ascii="Arial" w:hAnsi="Arial" w:cs="Arial"/>
          <w:color w:val="222222"/>
          <w:sz w:val="20"/>
          <w:szCs w:val="20"/>
          <w:lang w:eastAsia="en-GB"/>
        </w:rPr>
        <w:t>mously agreed to allocate £75 to buy a double sink.</w:t>
      </w:r>
    </w:p>
    <w:p w14:paraId="5666F910" w14:textId="3162DB55" w:rsidR="006A3DC9" w:rsidRPr="006A3DC9" w:rsidRDefault="006A3DC9" w:rsidP="009B1136">
      <w:pPr>
        <w:ind w:left="720"/>
        <w:jc w:val="both"/>
        <w:rPr>
          <w:rFonts w:ascii="Arial" w:hAnsi="Arial" w:cs="Arial"/>
          <w:i/>
          <w:color w:val="222222"/>
          <w:sz w:val="20"/>
          <w:szCs w:val="20"/>
          <w:lang w:eastAsia="en-GB"/>
        </w:rPr>
      </w:pPr>
      <w:r w:rsidRPr="006A3DC9">
        <w:rPr>
          <w:rFonts w:ascii="Arial" w:hAnsi="Arial" w:cs="Arial"/>
          <w:i/>
          <w:color w:val="222222"/>
          <w:sz w:val="20"/>
          <w:szCs w:val="20"/>
          <w:lang w:eastAsia="en-GB"/>
        </w:rPr>
        <w:t xml:space="preserve">RESOLVED that Cllr </w:t>
      </w:r>
      <w:proofErr w:type="spellStart"/>
      <w:r w:rsidRPr="006A3DC9">
        <w:rPr>
          <w:rFonts w:ascii="Arial" w:hAnsi="Arial" w:cs="Arial"/>
          <w:i/>
          <w:color w:val="222222"/>
          <w:sz w:val="20"/>
          <w:szCs w:val="20"/>
          <w:lang w:eastAsia="en-GB"/>
        </w:rPr>
        <w:t>Corcos</w:t>
      </w:r>
      <w:proofErr w:type="spellEnd"/>
      <w:r w:rsidRPr="006A3DC9">
        <w:rPr>
          <w:rFonts w:ascii="Arial" w:hAnsi="Arial" w:cs="Arial"/>
          <w:i/>
          <w:color w:val="222222"/>
          <w:sz w:val="20"/>
          <w:szCs w:val="20"/>
          <w:lang w:eastAsia="en-GB"/>
        </w:rPr>
        <w:t xml:space="preserve"> would ask Cllr Scott for the cost of a double sink and taps. </w:t>
      </w:r>
    </w:p>
    <w:p w14:paraId="5D9BD9B0" w14:textId="6D4F979D" w:rsidR="006A3DC9" w:rsidRPr="006A3DC9" w:rsidRDefault="006A3DC9" w:rsidP="009B1136">
      <w:pPr>
        <w:ind w:left="720"/>
        <w:jc w:val="both"/>
        <w:rPr>
          <w:rFonts w:ascii="Arial" w:hAnsi="Arial" w:cs="Arial"/>
          <w:i/>
          <w:color w:val="222222"/>
          <w:sz w:val="20"/>
          <w:szCs w:val="20"/>
          <w:lang w:eastAsia="en-GB"/>
        </w:rPr>
      </w:pPr>
      <w:r w:rsidRPr="006A3DC9">
        <w:rPr>
          <w:rFonts w:ascii="Arial" w:hAnsi="Arial" w:cs="Arial"/>
          <w:i/>
          <w:color w:val="222222"/>
          <w:sz w:val="20"/>
          <w:szCs w:val="20"/>
          <w:lang w:eastAsia="en-GB"/>
        </w:rPr>
        <w:t>RESOLVED that the Clerk add to the next agenda</w:t>
      </w:r>
      <w:r w:rsidR="002E7E26">
        <w:rPr>
          <w:rFonts w:ascii="Arial" w:hAnsi="Arial" w:cs="Arial"/>
          <w:i/>
          <w:color w:val="222222"/>
          <w:sz w:val="20"/>
          <w:szCs w:val="20"/>
          <w:lang w:eastAsia="en-GB"/>
        </w:rPr>
        <w:t xml:space="preserve">: </w:t>
      </w:r>
      <w:r w:rsidRPr="006A3DC9">
        <w:rPr>
          <w:rFonts w:ascii="Arial" w:hAnsi="Arial" w:cs="Arial"/>
          <w:i/>
          <w:color w:val="222222"/>
          <w:sz w:val="20"/>
          <w:szCs w:val="20"/>
          <w:lang w:eastAsia="en-GB"/>
        </w:rPr>
        <w:t xml:space="preserve">Wood chippings in Avenue Field from LFC for their use of parking in the field. </w:t>
      </w:r>
    </w:p>
    <w:p w14:paraId="6C1E6773" w14:textId="42F744E8" w:rsidR="00A15A8A" w:rsidRDefault="00A15A8A" w:rsidP="009B1136">
      <w:pPr>
        <w:ind w:firstLine="720"/>
        <w:jc w:val="both"/>
        <w:rPr>
          <w:rFonts w:ascii="Arial" w:hAnsi="Arial" w:cs="Arial"/>
          <w:i/>
          <w:sz w:val="20"/>
          <w:szCs w:val="20"/>
        </w:rPr>
      </w:pPr>
      <w:r w:rsidRPr="007A062F">
        <w:rPr>
          <w:rFonts w:ascii="Arial" w:hAnsi="Arial" w:cs="Arial"/>
          <w:i/>
          <w:sz w:val="20"/>
          <w:szCs w:val="20"/>
        </w:rPr>
        <w:t>RESOLVED that the Council received and noted the Clerk’s action list.</w:t>
      </w:r>
    </w:p>
    <w:p w14:paraId="231B58A4" w14:textId="6B2455AE" w:rsidR="00A77253" w:rsidRDefault="00A77253" w:rsidP="00A77253">
      <w:pPr>
        <w:ind w:firstLine="720"/>
        <w:jc w:val="both"/>
        <w:rPr>
          <w:rFonts w:ascii="Arial" w:hAnsi="Arial" w:cs="Arial"/>
          <w:i/>
          <w:sz w:val="20"/>
          <w:szCs w:val="20"/>
        </w:rPr>
      </w:pPr>
    </w:p>
    <w:p w14:paraId="7C72F20E" w14:textId="77777777" w:rsidR="00A77253" w:rsidRPr="00A77253" w:rsidRDefault="00A77253" w:rsidP="00A77253">
      <w:pPr>
        <w:spacing w:after="160" w:line="259" w:lineRule="auto"/>
        <w:rPr>
          <w:rFonts w:ascii="Arial" w:hAnsi="Arial" w:cs="Arial"/>
          <w:sz w:val="20"/>
          <w:u w:val="single"/>
          <w:lang w:eastAsia="en-US"/>
        </w:rPr>
      </w:pPr>
      <w:bookmarkStart w:id="7" w:name="_Hlk1125227"/>
      <w:proofErr w:type="spellStart"/>
      <w:r w:rsidRPr="00A77253">
        <w:rPr>
          <w:rFonts w:ascii="Arial" w:hAnsi="Arial" w:cs="Arial"/>
          <w:sz w:val="20"/>
          <w:u w:val="single"/>
          <w:lang w:eastAsia="en-US"/>
        </w:rPr>
        <w:t>Lympstone</w:t>
      </w:r>
      <w:proofErr w:type="spellEnd"/>
      <w:r w:rsidRPr="00A77253">
        <w:rPr>
          <w:rFonts w:ascii="Arial" w:hAnsi="Arial" w:cs="Arial"/>
          <w:sz w:val="20"/>
          <w:u w:val="single"/>
          <w:lang w:eastAsia="en-US"/>
        </w:rPr>
        <w:t xml:space="preserve"> Parish Council: Clerks Action List – March 2019</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6945"/>
        <w:gridCol w:w="1134"/>
      </w:tblGrid>
      <w:tr w:rsidR="00A77253" w:rsidRPr="00A77253" w14:paraId="6A996878" w14:textId="77777777" w:rsidTr="00727534">
        <w:trPr>
          <w:trHeight w:val="416"/>
        </w:trPr>
        <w:tc>
          <w:tcPr>
            <w:tcW w:w="1555" w:type="dxa"/>
            <w:shd w:val="clear" w:color="auto" w:fill="auto"/>
          </w:tcPr>
          <w:p w14:paraId="60BCEED5" w14:textId="77777777" w:rsidR="00A77253" w:rsidRPr="00A77253" w:rsidRDefault="00A77253" w:rsidP="00A77253">
            <w:pPr>
              <w:pStyle w:val="NoSpacing"/>
            </w:pPr>
            <w:r w:rsidRPr="00A77253">
              <w:t>Month and Minute</w:t>
            </w:r>
          </w:p>
        </w:tc>
        <w:tc>
          <w:tcPr>
            <w:tcW w:w="6945" w:type="dxa"/>
            <w:shd w:val="clear" w:color="auto" w:fill="auto"/>
          </w:tcPr>
          <w:p w14:paraId="4B234303" w14:textId="77777777" w:rsidR="00A77253" w:rsidRPr="00A77253" w:rsidRDefault="00A77253" w:rsidP="00A77253">
            <w:pPr>
              <w:pStyle w:val="NoSpacing"/>
            </w:pPr>
            <w:r w:rsidRPr="00A77253">
              <w:t>Response</w:t>
            </w:r>
          </w:p>
        </w:tc>
        <w:tc>
          <w:tcPr>
            <w:tcW w:w="1134" w:type="dxa"/>
          </w:tcPr>
          <w:p w14:paraId="22CE9791" w14:textId="77777777" w:rsidR="00A77253" w:rsidRPr="00A77253" w:rsidRDefault="00A77253" w:rsidP="00A77253">
            <w:pPr>
              <w:pStyle w:val="NoSpacing"/>
            </w:pPr>
            <w:r w:rsidRPr="00A77253">
              <w:t>Date Actioned</w:t>
            </w:r>
          </w:p>
        </w:tc>
      </w:tr>
      <w:tr w:rsidR="00A77253" w:rsidRPr="00A77253" w14:paraId="02642735" w14:textId="77777777" w:rsidTr="00727534">
        <w:tc>
          <w:tcPr>
            <w:tcW w:w="1555" w:type="dxa"/>
            <w:shd w:val="clear" w:color="auto" w:fill="auto"/>
          </w:tcPr>
          <w:p w14:paraId="4F1201C9" w14:textId="77777777" w:rsidR="00A77253" w:rsidRPr="00A77253" w:rsidRDefault="00A77253" w:rsidP="00A77253">
            <w:pPr>
              <w:pStyle w:val="NoSpacing"/>
            </w:pPr>
            <w:r w:rsidRPr="00A77253">
              <w:t xml:space="preserve">March - Public Session </w:t>
            </w:r>
          </w:p>
        </w:tc>
        <w:tc>
          <w:tcPr>
            <w:tcW w:w="6945" w:type="dxa"/>
            <w:shd w:val="clear" w:color="auto" w:fill="auto"/>
          </w:tcPr>
          <w:p w14:paraId="7C484A42" w14:textId="08DEC26D" w:rsidR="00A77253" w:rsidRPr="00A77253" w:rsidRDefault="00A77253" w:rsidP="00A77253">
            <w:pPr>
              <w:pStyle w:val="NoSpacing"/>
            </w:pPr>
            <w:r w:rsidRPr="00A77253">
              <w:t xml:space="preserve">Cllr Atkins and the Clerk to meet and identify overgrown hedges in the Parish. </w:t>
            </w:r>
          </w:p>
        </w:tc>
        <w:tc>
          <w:tcPr>
            <w:tcW w:w="1134" w:type="dxa"/>
          </w:tcPr>
          <w:p w14:paraId="7C55CB46" w14:textId="77777777" w:rsidR="00A77253" w:rsidRPr="00A77253" w:rsidRDefault="00A77253" w:rsidP="00A77253">
            <w:pPr>
              <w:pStyle w:val="NoSpacing"/>
            </w:pPr>
          </w:p>
        </w:tc>
      </w:tr>
      <w:tr w:rsidR="00A77253" w:rsidRPr="00A77253" w14:paraId="1CDD2A13" w14:textId="77777777" w:rsidTr="00727534">
        <w:trPr>
          <w:trHeight w:val="587"/>
        </w:trPr>
        <w:tc>
          <w:tcPr>
            <w:tcW w:w="1555" w:type="dxa"/>
            <w:shd w:val="clear" w:color="auto" w:fill="auto"/>
          </w:tcPr>
          <w:p w14:paraId="5740C996" w14:textId="77777777" w:rsidR="00A77253" w:rsidRPr="00A77253" w:rsidRDefault="00A77253" w:rsidP="00A77253">
            <w:pPr>
              <w:pStyle w:val="NoSpacing"/>
            </w:pPr>
            <w:r w:rsidRPr="00661CBF">
              <w:rPr>
                <w:sz w:val="18"/>
              </w:rPr>
              <w:t>March – Public session and 195.1</w:t>
            </w:r>
          </w:p>
        </w:tc>
        <w:tc>
          <w:tcPr>
            <w:tcW w:w="6945" w:type="dxa"/>
            <w:shd w:val="clear" w:color="auto" w:fill="auto"/>
          </w:tcPr>
          <w:p w14:paraId="6B825536" w14:textId="77777777" w:rsidR="00A77253" w:rsidRPr="00A77253" w:rsidRDefault="00A77253" w:rsidP="00A77253">
            <w:pPr>
              <w:pStyle w:val="NoSpacing"/>
              <w:rPr>
                <w:color w:val="222222"/>
              </w:rPr>
            </w:pPr>
            <w:r w:rsidRPr="00A77253">
              <w:rPr>
                <w:color w:val="222222"/>
              </w:rPr>
              <w:t>The Clerk contact District Cllr Longhurst and invite him to a meeting to explain the points raised.</w:t>
            </w:r>
          </w:p>
        </w:tc>
        <w:tc>
          <w:tcPr>
            <w:tcW w:w="1134" w:type="dxa"/>
          </w:tcPr>
          <w:p w14:paraId="020BE1AC" w14:textId="77777777" w:rsidR="00A77253" w:rsidRPr="00A77253" w:rsidRDefault="00A77253" w:rsidP="00A77253">
            <w:pPr>
              <w:pStyle w:val="NoSpacing"/>
            </w:pPr>
            <w:r w:rsidRPr="00A77253">
              <w:t>8/3</w:t>
            </w:r>
          </w:p>
        </w:tc>
      </w:tr>
      <w:tr w:rsidR="00A77253" w:rsidRPr="00A77253" w14:paraId="662B7080" w14:textId="77777777" w:rsidTr="00727534">
        <w:tc>
          <w:tcPr>
            <w:tcW w:w="1555" w:type="dxa"/>
            <w:shd w:val="clear" w:color="auto" w:fill="auto"/>
          </w:tcPr>
          <w:p w14:paraId="6BA3E348" w14:textId="77777777" w:rsidR="00A77253" w:rsidRPr="00A77253" w:rsidRDefault="00A77253" w:rsidP="00A77253">
            <w:pPr>
              <w:pStyle w:val="NoSpacing"/>
            </w:pPr>
            <w:r w:rsidRPr="00A77253">
              <w:t>Mar - 196.2</w:t>
            </w:r>
          </w:p>
        </w:tc>
        <w:tc>
          <w:tcPr>
            <w:tcW w:w="6945" w:type="dxa"/>
            <w:shd w:val="clear" w:color="auto" w:fill="auto"/>
          </w:tcPr>
          <w:p w14:paraId="095343D6" w14:textId="77777777" w:rsidR="00A77253" w:rsidRPr="00A77253" w:rsidRDefault="00A77253" w:rsidP="00A77253">
            <w:pPr>
              <w:pStyle w:val="NoSpacing"/>
              <w:rPr>
                <w:bCs/>
              </w:rPr>
            </w:pPr>
            <w:r w:rsidRPr="00A77253">
              <w:rPr>
                <w:bCs/>
              </w:rPr>
              <w:t xml:space="preserve">The Clerk to work with the tree warden and decide on appropriate places.  Review the decision with the PC in the Summer. </w:t>
            </w:r>
          </w:p>
        </w:tc>
        <w:tc>
          <w:tcPr>
            <w:tcW w:w="1134" w:type="dxa"/>
          </w:tcPr>
          <w:p w14:paraId="5A5E13D3" w14:textId="77777777" w:rsidR="00A77253" w:rsidRPr="00A77253" w:rsidRDefault="00A77253" w:rsidP="00A77253">
            <w:pPr>
              <w:pStyle w:val="NoSpacing"/>
            </w:pPr>
          </w:p>
        </w:tc>
      </w:tr>
      <w:tr w:rsidR="00A77253" w:rsidRPr="00A77253" w14:paraId="5C87EF53" w14:textId="77777777" w:rsidTr="00727534">
        <w:tc>
          <w:tcPr>
            <w:tcW w:w="1555" w:type="dxa"/>
            <w:shd w:val="clear" w:color="auto" w:fill="auto"/>
          </w:tcPr>
          <w:p w14:paraId="2B87B917" w14:textId="77777777" w:rsidR="00A77253" w:rsidRPr="00A77253" w:rsidRDefault="00A77253" w:rsidP="00A77253">
            <w:pPr>
              <w:pStyle w:val="NoSpacing"/>
            </w:pPr>
            <w:r w:rsidRPr="00A77253">
              <w:t>Mar - 196.2</w:t>
            </w:r>
          </w:p>
        </w:tc>
        <w:tc>
          <w:tcPr>
            <w:tcW w:w="6945" w:type="dxa"/>
            <w:shd w:val="clear" w:color="auto" w:fill="auto"/>
          </w:tcPr>
          <w:p w14:paraId="10D471FD" w14:textId="77777777" w:rsidR="00A77253" w:rsidRPr="00A77253" w:rsidRDefault="00A77253" w:rsidP="00A77253">
            <w:pPr>
              <w:pStyle w:val="NoSpacing"/>
              <w:rPr>
                <w:bCs/>
              </w:rPr>
            </w:pPr>
            <w:r w:rsidRPr="00A77253">
              <w:rPr>
                <w:bCs/>
              </w:rPr>
              <w:t xml:space="preserve">The Clerk to check with Mr Love that his public liability insurance does cover work including tree felling in a public place.    </w:t>
            </w:r>
          </w:p>
        </w:tc>
        <w:tc>
          <w:tcPr>
            <w:tcW w:w="1134" w:type="dxa"/>
          </w:tcPr>
          <w:p w14:paraId="4125A717" w14:textId="77777777" w:rsidR="00A77253" w:rsidRPr="00A77253" w:rsidRDefault="00A77253" w:rsidP="00A77253">
            <w:pPr>
              <w:pStyle w:val="NoSpacing"/>
            </w:pPr>
            <w:r w:rsidRPr="00A77253">
              <w:t>22/3</w:t>
            </w:r>
          </w:p>
        </w:tc>
      </w:tr>
      <w:tr w:rsidR="00A77253" w:rsidRPr="00A77253" w14:paraId="5711E6C6" w14:textId="77777777" w:rsidTr="00727534">
        <w:tc>
          <w:tcPr>
            <w:tcW w:w="1555" w:type="dxa"/>
            <w:shd w:val="clear" w:color="auto" w:fill="auto"/>
          </w:tcPr>
          <w:p w14:paraId="65F5386A" w14:textId="77777777" w:rsidR="00A77253" w:rsidRPr="00A77253" w:rsidRDefault="00A77253" w:rsidP="00A77253">
            <w:pPr>
              <w:pStyle w:val="NoSpacing"/>
            </w:pPr>
            <w:r w:rsidRPr="00A77253">
              <w:t>Mar - 196.3</w:t>
            </w:r>
          </w:p>
        </w:tc>
        <w:tc>
          <w:tcPr>
            <w:tcW w:w="6945" w:type="dxa"/>
            <w:shd w:val="clear" w:color="auto" w:fill="auto"/>
          </w:tcPr>
          <w:p w14:paraId="0B821E9E" w14:textId="77777777" w:rsidR="00A77253" w:rsidRPr="00A77253" w:rsidRDefault="00A77253" w:rsidP="00A77253">
            <w:pPr>
              <w:pStyle w:val="NoSpacing"/>
              <w:rPr>
                <w:bCs/>
              </w:rPr>
            </w:pPr>
            <w:r w:rsidRPr="00A77253">
              <w:rPr>
                <w:bCs/>
              </w:rPr>
              <w:t xml:space="preserve">The Clerk to pay the grant request to </w:t>
            </w:r>
            <w:proofErr w:type="spellStart"/>
            <w:r w:rsidRPr="00A77253">
              <w:rPr>
                <w:bCs/>
              </w:rPr>
              <w:t>Lympstone</w:t>
            </w:r>
            <w:proofErr w:type="spellEnd"/>
            <w:r w:rsidRPr="00A77253">
              <w:rPr>
                <w:bCs/>
              </w:rPr>
              <w:t xml:space="preserve"> Pre-School and the Youth Club for the sack truck of £76.95.</w:t>
            </w:r>
          </w:p>
        </w:tc>
        <w:tc>
          <w:tcPr>
            <w:tcW w:w="1134" w:type="dxa"/>
          </w:tcPr>
          <w:p w14:paraId="19DD3A4A" w14:textId="77777777" w:rsidR="00A77253" w:rsidRPr="00A77253" w:rsidRDefault="00A77253" w:rsidP="00A77253">
            <w:pPr>
              <w:pStyle w:val="NoSpacing"/>
            </w:pPr>
            <w:r w:rsidRPr="00661CBF">
              <w:rPr>
                <w:sz w:val="20"/>
              </w:rPr>
              <w:t>Emailed VD/SB 8/3</w:t>
            </w:r>
          </w:p>
        </w:tc>
      </w:tr>
      <w:tr w:rsidR="00A77253" w:rsidRPr="00A77253" w14:paraId="58672A2C" w14:textId="77777777" w:rsidTr="00727534">
        <w:tc>
          <w:tcPr>
            <w:tcW w:w="1555" w:type="dxa"/>
            <w:shd w:val="clear" w:color="auto" w:fill="auto"/>
          </w:tcPr>
          <w:p w14:paraId="64CF151E" w14:textId="77777777" w:rsidR="00A77253" w:rsidRPr="00A77253" w:rsidRDefault="00A77253" w:rsidP="00A77253">
            <w:pPr>
              <w:pStyle w:val="NoSpacing"/>
            </w:pPr>
            <w:r w:rsidRPr="00A77253">
              <w:t>Mar - 196.7</w:t>
            </w:r>
          </w:p>
        </w:tc>
        <w:tc>
          <w:tcPr>
            <w:tcW w:w="6945" w:type="dxa"/>
            <w:shd w:val="clear" w:color="auto" w:fill="auto"/>
          </w:tcPr>
          <w:p w14:paraId="7769FBE8" w14:textId="77777777" w:rsidR="00A77253" w:rsidRPr="00A77253" w:rsidRDefault="00A77253" w:rsidP="00A77253">
            <w:pPr>
              <w:pStyle w:val="NoSpacing"/>
              <w:rPr>
                <w:bCs/>
              </w:rPr>
            </w:pPr>
            <w:r w:rsidRPr="00A77253">
              <w:rPr>
                <w:bCs/>
              </w:rPr>
              <w:t xml:space="preserve">The Clerk to chase up the invoice breakdown with Gener8 Finance.  </w:t>
            </w:r>
          </w:p>
        </w:tc>
        <w:tc>
          <w:tcPr>
            <w:tcW w:w="1134" w:type="dxa"/>
          </w:tcPr>
          <w:p w14:paraId="37F1F595" w14:textId="77777777" w:rsidR="00A77253" w:rsidRPr="00A77253" w:rsidRDefault="00A77253" w:rsidP="00A77253">
            <w:pPr>
              <w:pStyle w:val="NoSpacing"/>
            </w:pPr>
            <w:r w:rsidRPr="00A77253">
              <w:t>6/3</w:t>
            </w:r>
          </w:p>
        </w:tc>
      </w:tr>
      <w:tr w:rsidR="00A77253" w:rsidRPr="00A77253" w14:paraId="4341978D" w14:textId="77777777" w:rsidTr="00727534">
        <w:tc>
          <w:tcPr>
            <w:tcW w:w="1555" w:type="dxa"/>
            <w:shd w:val="clear" w:color="auto" w:fill="auto"/>
          </w:tcPr>
          <w:p w14:paraId="08C9BA0C" w14:textId="77777777" w:rsidR="00A77253" w:rsidRPr="00A77253" w:rsidRDefault="00A77253" w:rsidP="00A77253">
            <w:pPr>
              <w:pStyle w:val="NoSpacing"/>
            </w:pPr>
            <w:r w:rsidRPr="00A77253">
              <w:t>Mar - 198</w:t>
            </w:r>
          </w:p>
        </w:tc>
        <w:tc>
          <w:tcPr>
            <w:tcW w:w="6945" w:type="dxa"/>
            <w:shd w:val="clear" w:color="auto" w:fill="auto"/>
          </w:tcPr>
          <w:p w14:paraId="3DF30C97" w14:textId="77777777" w:rsidR="00A77253" w:rsidRPr="00A77253" w:rsidRDefault="00A77253" w:rsidP="00A77253">
            <w:pPr>
              <w:pStyle w:val="NoSpacing"/>
            </w:pPr>
            <w:r w:rsidRPr="00A77253">
              <w:t xml:space="preserve">The Clerk contact the Contractor and ask him to defer the work on the trees until the Autumn.  </w:t>
            </w:r>
          </w:p>
        </w:tc>
        <w:tc>
          <w:tcPr>
            <w:tcW w:w="1134" w:type="dxa"/>
          </w:tcPr>
          <w:p w14:paraId="3036D978" w14:textId="77777777" w:rsidR="00A77253" w:rsidRPr="00A77253" w:rsidRDefault="00A77253" w:rsidP="00A77253">
            <w:pPr>
              <w:pStyle w:val="NoSpacing"/>
            </w:pPr>
            <w:r w:rsidRPr="00A77253">
              <w:t>8/3</w:t>
            </w:r>
          </w:p>
        </w:tc>
      </w:tr>
      <w:tr w:rsidR="00A77253" w:rsidRPr="00A77253" w14:paraId="5B8F1B55" w14:textId="77777777" w:rsidTr="00727534">
        <w:tc>
          <w:tcPr>
            <w:tcW w:w="1555" w:type="dxa"/>
            <w:shd w:val="clear" w:color="auto" w:fill="auto"/>
          </w:tcPr>
          <w:p w14:paraId="465FD696" w14:textId="77777777" w:rsidR="00A77253" w:rsidRPr="00A77253" w:rsidRDefault="00A77253" w:rsidP="00A77253">
            <w:pPr>
              <w:pStyle w:val="NoSpacing"/>
            </w:pPr>
            <w:r w:rsidRPr="00A77253">
              <w:lastRenderedPageBreak/>
              <w:t xml:space="preserve">Mar - 201 </w:t>
            </w:r>
          </w:p>
        </w:tc>
        <w:tc>
          <w:tcPr>
            <w:tcW w:w="6945" w:type="dxa"/>
            <w:shd w:val="clear" w:color="auto" w:fill="auto"/>
          </w:tcPr>
          <w:p w14:paraId="65B81494" w14:textId="77777777" w:rsidR="00A77253" w:rsidRPr="00A77253" w:rsidRDefault="00A77253" w:rsidP="00A77253">
            <w:pPr>
              <w:pStyle w:val="NoSpacing"/>
              <w:rPr>
                <w:bCs/>
              </w:rPr>
            </w:pPr>
            <w:r w:rsidRPr="00A77253">
              <w:t>Cllr Atkins to draft a letter and the Clerk to circulate amongst Cllrs.  Once agreed, Clerk to send to the EA.</w:t>
            </w:r>
          </w:p>
        </w:tc>
        <w:tc>
          <w:tcPr>
            <w:tcW w:w="1134" w:type="dxa"/>
          </w:tcPr>
          <w:p w14:paraId="61FA54AB" w14:textId="77777777" w:rsidR="00A77253" w:rsidRPr="00A77253" w:rsidRDefault="00A77253" w:rsidP="00A77253">
            <w:pPr>
              <w:pStyle w:val="NoSpacing"/>
            </w:pPr>
            <w:r w:rsidRPr="00A77253">
              <w:t>17/3</w:t>
            </w:r>
          </w:p>
        </w:tc>
      </w:tr>
      <w:tr w:rsidR="00A77253" w:rsidRPr="00A77253" w14:paraId="5849672E" w14:textId="77777777" w:rsidTr="00727534">
        <w:tc>
          <w:tcPr>
            <w:tcW w:w="1555" w:type="dxa"/>
            <w:shd w:val="clear" w:color="auto" w:fill="auto"/>
          </w:tcPr>
          <w:p w14:paraId="1C186559" w14:textId="77777777" w:rsidR="00A77253" w:rsidRPr="00A77253" w:rsidRDefault="00A77253" w:rsidP="00A77253">
            <w:pPr>
              <w:pStyle w:val="NoSpacing"/>
            </w:pPr>
            <w:r w:rsidRPr="00A77253">
              <w:t xml:space="preserve">Mar - 203 </w:t>
            </w:r>
          </w:p>
        </w:tc>
        <w:tc>
          <w:tcPr>
            <w:tcW w:w="6945" w:type="dxa"/>
            <w:shd w:val="clear" w:color="auto" w:fill="auto"/>
          </w:tcPr>
          <w:p w14:paraId="6EF4B629" w14:textId="77777777" w:rsidR="00A77253" w:rsidRPr="00A77253" w:rsidRDefault="00A77253" w:rsidP="00A77253">
            <w:pPr>
              <w:pStyle w:val="NoSpacing"/>
            </w:pPr>
            <w:r w:rsidRPr="00A77253">
              <w:t>The Clerk to contact an NP EDDC Officer and discuss availability to meet with the PC.</w:t>
            </w:r>
          </w:p>
        </w:tc>
        <w:tc>
          <w:tcPr>
            <w:tcW w:w="1134" w:type="dxa"/>
          </w:tcPr>
          <w:p w14:paraId="3CFD30E4" w14:textId="77777777" w:rsidR="00A77253" w:rsidRPr="00A77253" w:rsidRDefault="00A77253" w:rsidP="00A77253">
            <w:pPr>
              <w:pStyle w:val="NoSpacing"/>
            </w:pPr>
            <w:r w:rsidRPr="00A77253">
              <w:t xml:space="preserve">Deferred </w:t>
            </w:r>
          </w:p>
        </w:tc>
      </w:tr>
      <w:tr w:rsidR="00A77253" w:rsidRPr="00A77253" w14:paraId="0C05ECE3" w14:textId="77777777" w:rsidTr="00727534">
        <w:tc>
          <w:tcPr>
            <w:tcW w:w="1555" w:type="dxa"/>
            <w:shd w:val="clear" w:color="auto" w:fill="auto"/>
          </w:tcPr>
          <w:p w14:paraId="13082D13" w14:textId="77777777" w:rsidR="00A77253" w:rsidRPr="00A77253" w:rsidRDefault="00A77253" w:rsidP="00A77253">
            <w:pPr>
              <w:pStyle w:val="NoSpacing"/>
            </w:pPr>
            <w:r w:rsidRPr="00A77253">
              <w:t>Mar - 205</w:t>
            </w:r>
          </w:p>
        </w:tc>
        <w:tc>
          <w:tcPr>
            <w:tcW w:w="6945" w:type="dxa"/>
            <w:shd w:val="clear" w:color="auto" w:fill="auto"/>
          </w:tcPr>
          <w:p w14:paraId="3BB5F1D1" w14:textId="77777777" w:rsidR="00A77253" w:rsidRPr="00A77253" w:rsidRDefault="00A77253" w:rsidP="00A77253">
            <w:pPr>
              <w:pStyle w:val="NoSpacing"/>
            </w:pPr>
            <w:r w:rsidRPr="00A77253">
              <w:rPr>
                <w:bCs/>
              </w:rPr>
              <w:t xml:space="preserve">The Clerk to contact EDDC and report the wall under the Rag urgently needs repairing. </w:t>
            </w:r>
          </w:p>
        </w:tc>
        <w:tc>
          <w:tcPr>
            <w:tcW w:w="1134" w:type="dxa"/>
          </w:tcPr>
          <w:p w14:paraId="4E0AB671" w14:textId="77777777" w:rsidR="00A77253" w:rsidRPr="00A77253" w:rsidRDefault="00A77253" w:rsidP="00A77253">
            <w:pPr>
              <w:pStyle w:val="NoSpacing"/>
            </w:pPr>
            <w:r w:rsidRPr="00A77253">
              <w:t>22/3</w:t>
            </w:r>
          </w:p>
        </w:tc>
      </w:tr>
      <w:tr w:rsidR="00A77253" w:rsidRPr="00A77253" w14:paraId="11CED85C" w14:textId="77777777" w:rsidTr="00727534">
        <w:tc>
          <w:tcPr>
            <w:tcW w:w="1555" w:type="dxa"/>
            <w:shd w:val="clear" w:color="auto" w:fill="auto"/>
          </w:tcPr>
          <w:p w14:paraId="5A5D8027" w14:textId="77777777" w:rsidR="00A77253" w:rsidRPr="00A77253" w:rsidRDefault="00A77253" w:rsidP="00A77253">
            <w:pPr>
              <w:pStyle w:val="NoSpacing"/>
            </w:pPr>
            <w:r w:rsidRPr="00A77253">
              <w:t>Mar - 205</w:t>
            </w:r>
          </w:p>
        </w:tc>
        <w:tc>
          <w:tcPr>
            <w:tcW w:w="6945" w:type="dxa"/>
            <w:shd w:val="clear" w:color="auto" w:fill="auto"/>
          </w:tcPr>
          <w:p w14:paraId="500A4124" w14:textId="77777777" w:rsidR="00A77253" w:rsidRPr="00A77253" w:rsidRDefault="00A77253" w:rsidP="00A77253">
            <w:pPr>
              <w:pStyle w:val="NoSpacing"/>
            </w:pPr>
            <w:r w:rsidRPr="00A77253">
              <w:t>LPC clerk to contact WPC clerk for WPCs to assist FOGBG in their grant application.</w:t>
            </w:r>
          </w:p>
        </w:tc>
        <w:tc>
          <w:tcPr>
            <w:tcW w:w="1134" w:type="dxa"/>
          </w:tcPr>
          <w:p w14:paraId="3471EE47" w14:textId="77777777" w:rsidR="00A77253" w:rsidRPr="00A77253" w:rsidRDefault="00A77253" w:rsidP="00A77253">
            <w:pPr>
              <w:pStyle w:val="NoSpacing"/>
            </w:pPr>
            <w:r w:rsidRPr="00A77253">
              <w:t>8/3</w:t>
            </w:r>
          </w:p>
        </w:tc>
      </w:tr>
      <w:tr w:rsidR="00A77253" w:rsidRPr="00A77253" w14:paraId="76DD29A3" w14:textId="77777777" w:rsidTr="00727534">
        <w:tc>
          <w:tcPr>
            <w:tcW w:w="1555" w:type="dxa"/>
            <w:shd w:val="clear" w:color="auto" w:fill="auto"/>
          </w:tcPr>
          <w:p w14:paraId="474F0E99" w14:textId="77777777" w:rsidR="00A77253" w:rsidRPr="00A77253" w:rsidRDefault="00A77253" w:rsidP="00A77253">
            <w:pPr>
              <w:pStyle w:val="NoSpacing"/>
            </w:pPr>
          </w:p>
        </w:tc>
        <w:tc>
          <w:tcPr>
            <w:tcW w:w="6945" w:type="dxa"/>
            <w:shd w:val="clear" w:color="auto" w:fill="auto"/>
          </w:tcPr>
          <w:p w14:paraId="3EEFE0DE" w14:textId="77777777" w:rsidR="00A77253" w:rsidRPr="00A77253" w:rsidRDefault="00A77253" w:rsidP="00A77253">
            <w:pPr>
              <w:pStyle w:val="NoSpacing"/>
            </w:pPr>
          </w:p>
        </w:tc>
        <w:tc>
          <w:tcPr>
            <w:tcW w:w="1134" w:type="dxa"/>
          </w:tcPr>
          <w:p w14:paraId="139283F6" w14:textId="77777777" w:rsidR="00A77253" w:rsidRPr="00A77253" w:rsidRDefault="00A77253" w:rsidP="00A77253">
            <w:pPr>
              <w:pStyle w:val="NoSpacing"/>
            </w:pPr>
          </w:p>
        </w:tc>
      </w:tr>
      <w:tr w:rsidR="00A77253" w:rsidRPr="00A77253" w14:paraId="488AC2AE" w14:textId="77777777" w:rsidTr="00727534">
        <w:tc>
          <w:tcPr>
            <w:tcW w:w="1555" w:type="dxa"/>
            <w:shd w:val="clear" w:color="auto" w:fill="auto"/>
          </w:tcPr>
          <w:p w14:paraId="1D93580A" w14:textId="77777777" w:rsidR="00A77253" w:rsidRPr="00A77253" w:rsidRDefault="00A77253" w:rsidP="00A77253">
            <w:pPr>
              <w:pStyle w:val="NoSpacing"/>
            </w:pPr>
            <w:r w:rsidRPr="00A77253">
              <w:t>Mar - 211</w:t>
            </w:r>
          </w:p>
        </w:tc>
        <w:tc>
          <w:tcPr>
            <w:tcW w:w="6945" w:type="dxa"/>
            <w:shd w:val="clear" w:color="auto" w:fill="auto"/>
          </w:tcPr>
          <w:p w14:paraId="38A53AFE" w14:textId="77777777" w:rsidR="00A77253" w:rsidRPr="00A77253" w:rsidRDefault="00A77253" w:rsidP="00A77253">
            <w:pPr>
              <w:pStyle w:val="NoSpacing"/>
            </w:pPr>
            <w:r w:rsidRPr="00A77253">
              <w:t>T</w:t>
            </w:r>
            <w:r w:rsidRPr="00A77253">
              <w:rPr>
                <w:rFonts w:eastAsia="Times New Roman"/>
              </w:rPr>
              <w:t>he Clerk to email the Housing need survey team with agreed amendments from the last PC meeting and commission the survey on behalf of the PC.</w:t>
            </w:r>
          </w:p>
        </w:tc>
        <w:tc>
          <w:tcPr>
            <w:tcW w:w="1134" w:type="dxa"/>
          </w:tcPr>
          <w:p w14:paraId="35D5076D" w14:textId="77777777" w:rsidR="00A77253" w:rsidRPr="00A77253" w:rsidRDefault="00A77253" w:rsidP="00A77253">
            <w:pPr>
              <w:pStyle w:val="NoSpacing"/>
            </w:pPr>
          </w:p>
        </w:tc>
      </w:tr>
      <w:tr w:rsidR="00A77253" w:rsidRPr="00A77253" w14:paraId="09B61EBA" w14:textId="77777777" w:rsidTr="00727534">
        <w:tc>
          <w:tcPr>
            <w:tcW w:w="1555" w:type="dxa"/>
            <w:shd w:val="clear" w:color="auto" w:fill="auto"/>
          </w:tcPr>
          <w:p w14:paraId="0E5B5E23" w14:textId="77777777" w:rsidR="00A77253" w:rsidRPr="00A77253" w:rsidRDefault="00A77253" w:rsidP="00A77253">
            <w:pPr>
              <w:pStyle w:val="NoSpacing"/>
            </w:pPr>
            <w:r w:rsidRPr="00A77253">
              <w:t xml:space="preserve">Mar – 211 </w:t>
            </w:r>
          </w:p>
        </w:tc>
        <w:tc>
          <w:tcPr>
            <w:tcW w:w="6945" w:type="dxa"/>
            <w:shd w:val="clear" w:color="auto" w:fill="auto"/>
          </w:tcPr>
          <w:p w14:paraId="62371EC8" w14:textId="77777777" w:rsidR="00A77253" w:rsidRPr="00A77253" w:rsidRDefault="00A77253" w:rsidP="00A77253">
            <w:pPr>
              <w:pStyle w:val="NoSpacing"/>
              <w:rPr>
                <w:rFonts w:eastAsia="Times New Roman"/>
              </w:rPr>
            </w:pPr>
            <w:r w:rsidRPr="00A77253">
              <w:t>T</w:t>
            </w:r>
            <w:r w:rsidRPr="00A77253">
              <w:rPr>
                <w:rFonts w:eastAsia="Times New Roman"/>
              </w:rPr>
              <w:t>he Clerk to cancel the meeting with the VH on 25</w:t>
            </w:r>
            <w:r w:rsidRPr="00A77253">
              <w:rPr>
                <w:rFonts w:eastAsia="Times New Roman"/>
                <w:vertAlign w:val="superscript"/>
              </w:rPr>
              <w:t>th</w:t>
            </w:r>
            <w:r w:rsidRPr="00A77253">
              <w:rPr>
                <w:rFonts w:eastAsia="Times New Roman"/>
              </w:rPr>
              <w:t xml:space="preserve"> April 2019.</w:t>
            </w:r>
          </w:p>
        </w:tc>
        <w:tc>
          <w:tcPr>
            <w:tcW w:w="1134" w:type="dxa"/>
          </w:tcPr>
          <w:p w14:paraId="77A4D617" w14:textId="77777777" w:rsidR="00A77253" w:rsidRPr="00A77253" w:rsidRDefault="00A77253" w:rsidP="00A77253">
            <w:pPr>
              <w:pStyle w:val="NoSpacing"/>
            </w:pPr>
            <w:r w:rsidRPr="00A77253">
              <w:t>20/3</w:t>
            </w:r>
          </w:p>
        </w:tc>
      </w:tr>
      <w:tr w:rsidR="00A77253" w:rsidRPr="00A77253" w14:paraId="76BF92E6" w14:textId="77777777" w:rsidTr="00727534">
        <w:tc>
          <w:tcPr>
            <w:tcW w:w="1555" w:type="dxa"/>
            <w:shd w:val="clear" w:color="auto" w:fill="auto"/>
          </w:tcPr>
          <w:p w14:paraId="2AC58E7A" w14:textId="77777777" w:rsidR="00A77253" w:rsidRPr="00A77253" w:rsidRDefault="00A77253" w:rsidP="00A77253">
            <w:pPr>
              <w:pStyle w:val="NoSpacing"/>
            </w:pPr>
          </w:p>
        </w:tc>
        <w:tc>
          <w:tcPr>
            <w:tcW w:w="6945" w:type="dxa"/>
            <w:shd w:val="clear" w:color="auto" w:fill="auto"/>
          </w:tcPr>
          <w:p w14:paraId="77F7AE0A" w14:textId="77777777" w:rsidR="00A77253" w:rsidRPr="00A77253" w:rsidRDefault="00A77253" w:rsidP="00A77253">
            <w:pPr>
              <w:pStyle w:val="NoSpacing"/>
              <w:rPr>
                <w:i/>
              </w:rPr>
            </w:pPr>
          </w:p>
        </w:tc>
        <w:tc>
          <w:tcPr>
            <w:tcW w:w="1134" w:type="dxa"/>
          </w:tcPr>
          <w:p w14:paraId="73DCC006" w14:textId="77777777" w:rsidR="00A77253" w:rsidRPr="00A77253" w:rsidRDefault="00A77253" w:rsidP="00A77253">
            <w:pPr>
              <w:pStyle w:val="NoSpacing"/>
            </w:pPr>
          </w:p>
        </w:tc>
      </w:tr>
      <w:tr w:rsidR="00A77253" w:rsidRPr="00A77253" w14:paraId="123490DD" w14:textId="77777777" w:rsidTr="00DB3EEA">
        <w:trPr>
          <w:trHeight w:val="259"/>
        </w:trPr>
        <w:tc>
          <w:tcPr>
            <w:tcW w:w="1555" w:type="dxa"/>
            <w:shd w:val="clear" w:color="auto" w:fill="auto"/>
          </w:tcPr>
          <w:p w14:paraId="2E7370F9" w14:textId="77777777" w:rsidR="00A77253" w:rsidRPr="00A77253" w:rsidRDefault="00A77253" w:rsidP="00A77253">
            <w:pPr>
              <w:pStyle w:val="NoSpacing"/>
            </w:pPr>
            <w:r w:rsidRPr="00DB3EEA">
              <w:rPr>
                <w:sz w:val="16"/>
              </w:rPr>
              <w:t>Additional actions:</w:t>
            </w:r>
          </w:p>
        </w:tc>
        <w:tc>
          <w:tcPr>
            <w:tcW w:w="6945" w:type="dxa"/>
            <w:shd w:val="clear" w:color="auto" w:fill="auto"/>
          </w:tcPr>
          <w:p w14:paraId="1DC1DE32" w14:textId="77777777" w:rsidR="00A77253" w:rsidRPr="00A77253" w:rsidRDefault="00A77253" w:rsidP="00A77253">
            <w:pPr>
              <w:pStyle w:val="NoSpacing"/>
            </w:pPr>
          </w:p>
        </w:tc>
        <w:tc>
          <w:tcPr>
            <w:tcW w:w="1134" w:type="dxa"/>
          </w:tcPr>
          <w:p w14:paraId="3175E08F" w14:textId="77777777" w:rsidR="00A77253" w:rsidRPr="00A77253" w:rsidRDefault="00A77253" w:rsidP="00A77253">
            <w:pPr>
              <w:pStyle w:val="NoSpacing"/>
            </w:pPr>
          </w:p>
        </w:tc>
      </w:tr>
      <w:tr w:rsidR="00A77253" w:rsidRPr="00A77253" w14:paraId="0ED221B4" w14:textId="77777777" w:rsidTr="00727534">
        <w:tc>
          <w:tcPr>
            <w:tcW w:w="1555" w:type="dxa"/>
            <w:shd w:val="clear" w:color="auto" w:fill="auto"/>
          </w:tcPr>
          <w:p w14:paraId="05A629A2" w14:textId="77777777" w:rsidR="00A77253" w:rsidRPr="00A77253" w:rsidRDefault="00A77253" w:rsidP="00A77253">
            <w:pPr>
              <w:pStyle w:val="NoSpacing"/>
            </w:pPr>
          </w:p>
        </w:tc>
        <w:tc>
          <w:tcPr>
            <w:tcW w:w="6945" w:type="dxa"/>
            <w:shd w:val="clear" w:color="auto" w:fill="auto"/>
          </w:tcPr>
          <w:p w14:paraId="5297D9EF" w14:textId="77777777" w:rsidR="00A77253" w:rsidRPr="00A77253" w:rsidRDefault="00A77253" w:rsidP="00A77253">
            <w:pPr>
              <w:pStyle w:val="NoSpacing"/>
            </w:pPr>
            <w:r w:rsidRPr="00A77253">
              <w:t>Met with JC and KR</w:t>
            </w:r>
          </w:p>
        </w:tc>
        <w:tc>
          <w:tcPr>
            <w:tcW w:w="1134" w:type="dxa"/>
          </w:tcPr>
          <w:p w14:paraId="26907480" w14:textId="77777777" w:rsidR="00A77253" w:rsidRPr="00A77253" w:rsidRDefault="00A77253" w:rsidP="00A77253">
            <w:pPr>
              <w:pStyle w:val="NoSpacing"/>
            </w:pPr>
            <w:r w:rsidRPr="00A77253">
              <w:t>1/3</w:t>
            </w:r>
          </w:p>
        </w:tc>
      </w:tr>
      <w:tr w:rsidR="00A77253" w:rsidRPr="00A77253" w14:paraId="7AEA0C53" w14:textId="77777777" w:rsidTr="00727534">
        <w:tc>
          <w:tcPr>
            <w:tcW w:w="1555" w:type="dxa"/>
            <w:shd w:val="clear" w:color="auto" w:fill="auto"/>
          </w:tcPr>
          <w:p w14:paraId="2E63A9A5" w14:textId="77777777" w:rsidR="00A77253" w:rsidRPr="00A77253" w:rsidRDefault="00A77253" w:rsidP="00A77253">
            <w:pPr>
              <w:pStyle w:val="NoSpacing"/>
            </w:pPr>
          </w:p>
        </w:tc>
        <w:tc>
          <w:tcPr>
            <w:tcW w:w="6945" w:type="dxa"/>
            <w:shd w:val="clear" w:color="auto" w:fill="auto"/>
          </w:tcPr>
          <w:p w14:paraId="406FDBB5" w14:textId="77777777" w:rsidR="00A77253" w:rsidRPr="00A77253" w:rsidRDefault="00A77253" w:rsidP="00A77253">
            <w:pPr>
              <w:pStyle w:val="NoSpacing"/>
            </w:pPr>
            <w:r w:rsidRPr="00A77253">
              <w:t>Arranged a joint Gulliford Meeting for 26/3</w:t>
            </w:r>
          </w:p>
        </w:tc>
        <w:tc>
          <w:tcPr>
            <w:tcW w:w="1134" w:type="dxa"/>
          </w:tcPr>
          <w:p w14:paraId="1E4C9482" w14:textId="77777777" w:rsidR="00A77253" w:rsidRPr="00A77253" w:rsidRDefault="00A77253" w:rsidP="00A77253">
            <w:pPr>
              <w:pStyle w:val="NoSpacing"/>
            </w:pPr>
            <w:r w:rsidRPr="00A77253">
              <w:t>6/3</w:t>
            </w:r>
          </w:p>
        </w:tc>
      </w:tr>
      <w:tr w:rsidR="00A77253" w:rsidRPr="00A77253" w14:paraId="055C77CC" w14:textId="77777777" w:rsidTr="00727534">
        <w:tc>
          <w:tcPr>
            <w:tcW w:w="1555" w:type="dxa"/>
            <w:shd w:val="clear" w:color="auto" w:fill="auto"/>
          </w:tcPr>
          <w:p w14:paraId="7FE7C8D4" w14:textId="77777777" w:rsidR="00A77253" w:rsidRPr="00A77253" w:rsidRDefault="00A77253" w:rsidP="00A77253">
            <w:pPr>
              <w:pStyle w:val="NoSpacing"/>
            </w:pPr>
          </w:p>
        </w:tc>
        <w:tc>
          <w:tcPr>
            <w:tcW w:w="6945" w:type="dxa"/>
            <w:shd w:val="clear" w:color="auto" w:fill="auto"/>
          </w:tcPr>
          <w:p w14:paraId="7A1076CE" w14:textId="77777777" w:rsidR="00A77253" w:rsidRPr="00A77253" w:rsidRDefault="00A77253" w:rsidP="00A77253">
            <w:pPr>
              <w:pStyle w:val="NoSpacing"/>
            </w:pPr>
            <w:r w:rsidRPr="00A77253">
              <w:t>Gulliford cemetery wall (ongoing)</w:t>
            </w:r>
          </w:p>
        </w:tc>
        <w:tc>
          <w:tcPr>
            <w:tcW w:w="1134" w:type="dxa"/>
          </w:tcPr>
          <w:p w14:paraId="64AABE89" w14:textId="77777777" w:rsidR="00A77253" w:rsidRPr="00A77253" w:rsidRDefault="00A77253" w:rsidP="00A77253">
            <w:pPr>
              <w:pStyle w:val="NoSpacing"/>
            </w:pPr>
          </w:p>
        </w:tc>
      </w:tr>
      <w:tr w:rsidR="00A77253" w:rsidRPr="00A77253" w14:paraId="27AA60C3" w14:textId="77777777" w:rsidTr="00727534">
        <w:tc>
          <w:tcPr>
            <w:tcW w:w="1555" w:type="dxa"/>
            <w:shd w:val="clear" w:color="auto" w:fill="auto"/>
          </w:tcPr>
          <w:p w14:paraId="476C8169" w14:textId="77777777" w:rsidR="00A77253" w:rsidRPr="00A77253" w:rsidRDefault="00A77253" w:rsidP="00A77253">
            <w:pPr>
              <w:pStyle w:val="NoSpacing"/>
            </w:pPr>
          </w:p>
        </w:tc>
        <w:tc>
          <w:tcPr>
            <w:tcW w:w="6945" w:type="dxa"/>
            <w:shd w:val="clear" w:color="auto" w:fill="auto"/>
          </w:tcPr>
          <w:p w14:paraId="28AD6ABE" w14:textId="77777777" w:rsidR="00A77253" w:rsidRPr="00A77253" w:rsidRDefault="00A77253" w:rsidP="00A77253">
            <w:pPr>
              <w:pStyle w:val="NoSpacing"/>
            </w:pPr>
            <w:r w:rsidRPr="00A77253">
              <w:t xml:space="preserve">Attended DALC ‘HMRC and PAYE’ training </w:t>
            </w:r>
          </w:p>
        </w:tc>
        <w:tc>
          <w:tcPr>
            <w:tcW w:w="1134" w:type="dxa"/>
          </w:tcPr>
          <w:p w14:paraId="1FE4CD72" w14:textId="77777777" w:rsidR="00A77253" w:rsidRPr="00A77253" w:rsidRDefault="00A77253" w:rsidP="00A77253">
            <w:pPr>
              <w:pStyle w:val="NoSpacing"/>
            </w:pPr>
            <w:r w:rsidRPr="00A77253">
              <w:t>19/3</w:t>
            </w:r>
          </w:p>
        </w:tc>
      </w:tr>
      <w:tr w:rsidR="00A77253" w:rsidRPr="00A77253" w14:paraId="3C3171DD" w14:textId="77777777" w:rsidTr="00727534">
        <w:tc>
          <w:tcPr>
            <w:tcW w:w="1555" w:type="dxa"/>
            <w:shd w:val="clear" w:color="auto" w:fill="auto"/>
          </w:tcPr>
          <w:p w14:paraId="4E4EE438" w14:textId="77777777" w:rsidR="00A77253" w:rsidRPr="00A77253" w:rsidRDefault="00A77253" w:rsidP="00A77253">
            <w:pPr>
              <w:pStyle w:val="NoSpacing"/>
            </w:pPr>
          </w:p>
        </w:tc>
        <w:tc>
          <w:tcPr>
            <w:tcW w:w="6945" w:type="dxa"/>
            <w:shd w:val="clear" w:color="auto" w:fill="auto"/>
          </w:tcPr>
          <w:p w14:paraId="439607D8" w14:textId="77777777" w:rsidR="00A77253" w:rsidRPr="00A77253" w:rsidRDefault="00A77253" w:rsidP="00A77253">
            <w:pPr>
              <w:pStyle w:val="NoSpacing"/>
            </w:pPr>
            <w:r w:rsidRPr="00A77253">
              <w:t xml:space="preserve">Monthly Defib report </w:t>
            </w:r>
          </w:p>
        </w:tc>
        <w:tc>
          <w:tcPr>
            <w:tcW w:w="1134" w:type="dxa"/>
          </w:tcPr>
          <w:p w14:paraId="6DB7B897" w14:textId="77777777" w:rsidR="00A77253" w:rsidRPr="00A77253" w:rsidRDefault="00A77253" w:rsidP="00A77253">
            <w:pPr>
              <w:pStyle w:val="NoSpacing"/>
            </w:pPr>
            <w:r w:rsidRPr="00A77253">
              <w:t>20/3</w:t>
            </w:r>
          </w:p>
        </w:tc>
      </w:tr>
      <w:tr w:rsidR="00A77253" w:rsidRPr="00A77253" w14:paraId="44C8B9B9" w14:textId="77777777" w:rsidTr="00727534">
        <w:tc>
          <w:tcPr>
            <w:tcW w:w="1555" w:type="dxa"/>
            <w:shd w:val="clear" w:color="auto" w:fill="auto"/>
          </w:tcPr>
          <w:p w14:paraId="4FEA129C" w14:textId="77777777" w:rsidR="00A77253" w:rsidRPr="00A77253" w:rsidRDefault="00A77253" w:rsidP="00A77253">
            <w:pPr>
              <w:pStyle w:val="NoSpacing"/>
            </w:pPr>
          </w:p>
        </w:tc>
        <w:tc>
          <w:tcPr>
            <w:tcW w:w="6945" w:type="dxa"/>
            <w:shd w:val="clear" w:color="auto" w:fill="auto"/>
          </w:tcPr>
          <w:p w14:paraId="61D8D704" w14:textId="77777777" w:rsidR="00A77253" w:rsidRPr="00A77253" w:rsidRDefault="00A77253" w:rsidP="00A77253">
            <w:pPr>
              <w:pStyle w:val="NoSpacing"/>
            </w:pPr>
            <w:r w:rsidRPr="00A77253">
              <w:t xml:space="preserve">Attended DALC ‘Preparing for audit’ training </w:t>
            </w:r>
          </w:p>
        </w:tc>
        <w:tc>
          <w:tcPr>
            <w:tcW w:w="1134" w:type="dxa"/>
          </w:tcPr>
          <w:p w14:paraId="56BDA751" w14:textId="77777777" w:rsidR="00A77253" w:rsidRPr="00A77253" w:rsidRDefault="00A77253" w:rsidP="00A77253">
            <w:pPr>
              <w:pStyle w:val="NoSpacing"/>
            </w:pPr>
            <w:r w:rsidRPr="00A77253">
              <w:t>27/3</w:t>
            </w:r>
          </w:p>
        </w:tc>
      </w:tr>
      <w:tr w:rsidR="00A77253" w:rsidRPr="00A77253" w14:paraId="16BD0F31" w14:textId="77777777" w:rsidTr="00727534">
        <w:tc>
          <w:tcPr>
            <w:tcW w:w="1555" w:type="dxa"/>
            <w:shd w:val="clear" w:color="auto" w:fill="auto"/>
          </w:tcPr>
          <w:p w14:paraId="6389CC3D" w14:textId="77777777" w:rsidR="00A77253" w:rsidRPr="00A77253" w:rsidRDefault="00A77253" w:rsidP="00A77253">
            <w:pPr>
              <w:pStyle w:val="NoSpacing"/>
            </w:pPr>
          </w:p>
        </w:tc>
        <w:tc>
          <w:tcPr>
            <w:tcW w:w="6945" w:type="dxa"/>
            <w:shd w:val="clear" w:color="auto" w:fill="auto"/>
          </w:tcPr>
          <w:p w14:paraId="386D3ECA" w14:textId="77777777" w:rsidR="00A77253" w:rsidRPr="00A77253" w:rsidRDefault="00A77253" w:rsidP="00A77253">
            <w:pPr>
              <w:pStyle w:val="NoSpacing"/>
            </w:pPr>
            <w:r w:rsidRPr="00A77253">
              <w:t>Met with JC and KR</w:t>
            </w:r>
          </w:p>
        </w:tc>
        <w:tc>
          <w:tcPr>
            <w:tcW w:w="1134" w:type="dxa"/>
          </w:tcPr>
          <w:p w14:paraId="520EA42C" w14:textId="77777777" w:rsidR="00A77253" w:rsidRPr="00A77253" w:rsidRDefault="00A77253" w:rsidP="00A77253">
            <w:pPr>
              <w:pStyle w:val="NoSpacing"/>
            </w:pPr>
            <w:r w:rsidRPr="00A77253">
              <w:t>29/3</w:t>
            </w:r>
          </w:p>
        </w:tc>
      </w:tr>
      <w:bookmarkEnd w:id="7"/>
    </w:tbl>
    <w:p w14:paraId="51F78782" w14:textId="77777777" w:rsidR="00A77253" w:rsidRDefault="00A77253" w:rsidP="00E34AA2">
      <w:pPr>
        <w:ind w:left="720" w:hanging="720"/>
        <w:jc w:val="both"/>
        <w:rPr>
          <w:rFonts w:ascii="Arial" w:eastAsia="Times New Roman" w:hAnsi="Arial" w:cs="Arial"/>
          <w:bCs/>
          <w:i/>
          <w:sz w:val="20"/>
          <w:szCs w:val="20"/>
          <w:lang w:eastAsia="en-US"/>
        </w:rPr>
      </w:pPr>
    </w:p>
    <w:p w14:paraId="4174CABF" w14:textId="47779763" w:rsidR="00513DB7" w:rsidRPr="007A062F" w:rsidRDefault="007D453B" w:rsidP="00E34AA2">
      <w:pPr>
        <w:ind w:left="720" w:hanging="720"/>
        <w:jc w:val="both"/>
        <w:rPr>
          <w:rFonts w:ascii="Arial" w:hAnsi="Arial" w:cs="Arial"/>
          <w:b/>
          <w:sz w:val="20"/>
          <w:szCs w:val="20"/>
        </w:rPr>
      </w:pPr>
      <w:r w:rsidRPr="007A062F">
        <w:rPr>
          <w:rFonts w:ascii="Arial" w:hAnsi="Arial" w:cs="Arial"/>
          <w:b/>
          <w:bCs/>
          <w:sz w:val="20"/>
          <w:szCs w:val="20"/>
        </w:rPr>
        <w:t>2</w:t>
      </w:r>
      <w:r w:rsidR="0044366A" w:rsidRPr="007A062F">
        <w:rPr>
          <w:rFonts w:ascii="Arial" w:hAnsi="Arial" w:cs="Arial"/>
          <w:b/>
          <w:bCs/>
          <w:sz w:val="20"/>
          <w:szCs w:val="20"/>
        </w:rPr>
        <w:t>24</w:t>
      </w:r>
      <w:r w:rsidR="00A15A8A" w:rsidRPr="007A062F">
        <w:rPr>
          <w:rFonts w:ascii="Arial" w:hAnsi="Arial" w:cs="Arial"/>
          <w:b/>
          <w:bCs/>
          <w:sz w:val="20"/>
          <w:szCs w:val="20"/>
        </w:rPr>
        <w:tab/>
      </w:r>
      <w:bookmarkStart w:id="8" w:name="_Hlk2679563"/>
      <w:r w:rsidR="00513DB7" w:rsidRPr="007A062F">
        <w:rPr>
          <w:rFonts w:ascii="Arial" w:hAnsi="Arial" w:cs="Arial"/>
          <w:b/>
          <w:bCs/>
          <w:sz w:val="20"/>
          <w:szCs w:val="20"/>
        </w:rPr>
        <w:t xml:space="preserve">Reports from the </w:t>
      </w:r>
      <w:r w:rsidR="00513DB7" w:rsidRPr="007A062F">
        <w:rPr>
          <w:rFonts w:ascii="Arial" w:hAnsi="Arial" w:cs="Arial"/>
          <w:b/>
          <w:sz w:val="20"/>
          <w:szCs w:val="20"/>
        </w:rPr>
        <w:t xml:space="preserve">Chairman, East Devon District Councillors and Devon County Councillors </w:t>
      </w:r>
      <w:r w:rsidR="00513DB7" w:rsidRPr="007A062F">
        <w:rPr>
          <w:rFonts w:ascii="Arial" w:hAnsi="Arial" w:cs="Arial"/>
          <w:sz w:val="20"/>
          <w:szCs w:val="20"/>
        </w:rPr>
        <w:t>if any.</w:t>
      </w:r>
      <w:r w:rsidR="00513DB7" w:rsidRPr="007A062F">
        <w:rPr>
          <w:rFonts w:ascii="Arial" w:hAnsi="Arial" w:cs="Arial"/>
          <w:b/>
          <w:sz w:val="20"/>
          <w:szCs w:val="20"/>
        </w:rPr>
        <w:t xml:space="preserve">  </w:t>
      </w:r>
    </w:p>
    <w:p w14:paraId="7CB7C820" w14:textId="420F5C64" w:rsidR="007F1EA5" w:rsidRPr="007A062F" w:rsidRDefault="003D4E3C" w:rsidP="003D5845">
      <w:pPr>
        <w:ind w:left="720"/>
        <w:jc w:val="both"/>
        <w:rPr>
          <w:rFonts w:ascii="Arial" w:eastAsia="Times New Roman" w:hAnsi="Arial" w:cs="Arial"/>
          <w:sz w:val="20"/>
          <w:szCs w:val="20"/>
          <w:lang w:eastAsia="en-US"/>
        </w:rPr>
      </w:pPr>
      <w:r w:rsidRPr="007A062F">
        <w:rPr>
          <w:rFonts w:ascii="Arial" w:eastAsia="Times New Roman" w:hAnsi="Arial" w:cs="Arial"/>
          <w:sz w:val="20"/>
          <w:szCs w:val="20"/>
          <w:lang w:eastAsia="en-US"/>
        </w:rPr>
        <w:t>There were no reports received</w:t>
      </w:r>
      <w:r w:rsidR="009E19AE" w:rsidRPr="007A062F">
        <w:rPr>
          <w:rFonts w:ascii="Arial" w:eastAsia="Times New Roman" w:hAnsi="Arial" w:cs="Arial"/>
          <w:sz w:val="20"/>
          <w:szCs w:val="20"/>
          <w:lang w:eastAsia="en-US"/>
        </w:rPr>
        <w:t xml:space="preserve"> from District or County Cllrs. County </w:t>
      </w:r>
      <w:r w:rsidR="007F1EA5" w:rsidRPr="007A062F">
        <w:rPr>
          <w:rFonts w:ascii="Arial" w:eastAsia="Times New Roman" w:hAnsi="Arial" w:cs="Arial"/>
          <w:sz w:val="20"/>
          <w:szCs w:val="20"/>
          <w:lang w:eastAsia="en-US"/>
        </w:rPr>
        <w:t xml:space="preserve">Cllr Scott sent </w:t>
      </w:r>
      <w:r w:rsidR="009E19AE" w:rsidRPr="007A062F">
        <w:rPr>
          <w:rFonts w:ascii="Arial" w:eastAsia="Times New Roman" w:hAnsi="Arial" w:cs="Arial"/>
          <w:sz w:val="20"/>
          <w:szCs w:val="20"/>
          <w:lang w:eastAsia="en-US"/>
        </w:rPr>
        <w:t>County Cllr Trail’s</w:t>
      </w:r>
      <w:r w:rsidR="007F1EA5" w:rsidRPr="007A062F">
        <w:rPr>
          <w:rFonts w:ascii="Arial" w:eastAsia="Times New Roman" w:hAnsi="Arial" w:cs="Arial"/>
          <w:sz w:val="20"/>
          <w:szCs w:val="20"/>
          <w:lang w:eastAsia="en-US"/>
        </w:rPr>
        <w:t xml:space="preserve"> apologies</w:t>
      </w:r>
      <w:r w:rsidR="00A77253">
        <w:rPr>
          <w:rFonts w:ascii="Arial" w:eastAsia="Times New Roman" w:hAnsi="Arial" w:cs="Arial"/>
          <w:sz w:val="20"/>
          <w:szCs w:val="20"/>
          <w:lang w:eastAsia="en-US"/>
        </w:rPr>
        <w:t xml:space="preserve"> (which had already been previously received by the Clerk)</w:t>
      </w:r>
      <w:r w:rsidR="007F1EA5" w:rsidRPr="007A062F">
        <w:rPr>
          <w:rFonts w:ascii="Arial" w:eastAsia="Times New Roman" w:hAnsi="Arial" w:cs="Arial"/>
          <w:sz w:val="20"/>
          <w:szCs w:val="20"/>
          <w:lang w:eastAsia="en-US"/>
        </w:rPr>
        <w:t>.</w:t>
      </w:r>
    </w:p>
    <w:p w14:paraId="72C820C7" w14:textId="2DEB0F9C" w:rsidR="008E48ED" w:rsidRDefault="00221C23" w:rsidP="003D5845">
      <w:pPr>
        <w:ind w:left="720"/>
        <w:jc w:val="both"/>
        <w:rPr>
          <w:rFonts w:ascii="Arial" w:eastAsia="Times New Roman" w:hAnsi="Arial" w:cs="Arial"/>
          <w:sz w:val="20"/>
          <w:szCs w:val="20"/>
          <w:lang w:eastAsia="en-US"/>
        </w:rPr>
      </w:pPr>
      <w:r w:rsidRPr="007A062F">
        <w:rPr>
          <w:rFonts w:ascii="Arial" w:eastAsia="Times New Roman" w:hAnsi="Arial" w:cs="Arial"/>
          <w:sz w:val="20"/>
          <w:szCs w:val="20"/>
          <w:lang w:eastAsia="en-US"/>
        </w:rPr>
        <w:t xml:space="preserve">Cllr </w:t>
      </w:r>
      <w:proofErr w:type="spellStart"/>
      <w:r w:rsidR="008E48ED">
        <w:rPr>
          <w:rFonts w:ascii="Arial" w:eastAsia="Times New Roman" w:hAnsi="Arial" w:cs="Arial"/>
          <w:sz w:val="20"/>
          <w:szCs w:val="20"/>
          <w:lang w:eastAsia="en-US"/>
        </w:rPr>
        <w:t>I</w:t>
      </w:r>
      <w:r w:rsidRPr="007A062F">
        <w:rPr>
          <w:rFonts w:ascii="Arial" w:eastAsia="Times New Roman" w:hAnsi="Arial" w:cs="Arial"/>
          <w:sz w:val="20"/>
          <w:szCs w:val="20"/>
          <w:lang w:eastAsia="en-US"/>
        </w:rPr>
        <w:t>ngham</w:t>
      </w:r>
      <w:proofErr w:type="spellEnd"/>
      <w:r w:rsidRPr="007A062F">
        <w:rPr>
          <w:rFonts w:ascii="Arial" w:eastAsia="Times New Roman" w:hAnsi="Arial" w:cs="Arial"/>
          <w:sz w:val="20"/>
          <w:szCs w:val="20"/>
          <w:lang w:eastAsia="en-US"/>
        </w:rPr>
        <w:t xml:space="preserve"> </w:t>
      </w:r>
      <w:r w:rsidR="008E48ED">
        <w:rPr>
          <w:rFonts w:ascii="Arial" w:eastAsia="Times New Roman" w:hAnsi="Arial" w:cs="Arial"/>
          <w:sz w:val="20"/>
          <w:szCs w:val="20"/>
          <w:lang w:eastAsia="en-US"/>
        </w:rPr>
        <w:t xml:space="preserve">referred to the NP review and was sorry that it had turned out the way it had.  He understood why it had been postponed and </w:t>
      </w:r>
      <w:r w:rsidR="00DB3EEA">
        <w:rPr>
          <w:rFonts w:ascii="Arial" w:eastAsia="Times New Roman" w:hAnsi="Arial" w:cs="Arial"/>
          <w:sz w:val="20"/>
          <w:szCs w:val="20"/>
          <w:lang w:eastAsia="en-US"/>
        </w:rPr>
        <w:t xml:space="preserve">felt the </w:t>
      </w:r>
      <w:r w:rsidR="008E48ED">
        <w:rPr>
          <w:rFonts w:ascii="Arial" w:eastAsia="Times New Roman" w:hAnsi="Arial" w:cs="Arial"/>
          <w:sz w:val="20"/>
          <w:szCs w:val="20"/>
          <w:lang w:eastAsia="en-US"/>
        </w:rPr>
        <w:t xml:space="preserve">decision was justified.  He believed that good progress had been made to date and that the momentum with the current focus group ‘Getting Around’ must be kept going and moving forward.  </w:t>
      </w:r>
    </w:p>
    <w:p w14:paraId="3F794740" w14:textId="2BB146EA" w:rsidR="0064057B" w:rsidRPr="007A062F" w:rsidRDefault="008E48ED" w:rsidP="003D5845">
      <w:pPr>
        <w:ind w:left="720"/>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He explained that the boundary commission for </w:t>
      </w:r>
      <w:r w:rsidR="0064057B" w:rsidRPr="007A062F">
        <w:rPr>
          <w:rFonts w:ascii="Arial" w:eastAsia="Times New Roman" w:hAnsi="Arial" w:cs="Arial"/>
          <w:sz w:val="20"/>
          <w:szCs w:val="20"/>
          <w:lang w:eastAsia="en-US"/>
        </w:rPr>
        <w:t>Woodbury/</w:t>
      </w:r>
      <w:proofErr w:type="spellStart"/>
      <w:r w:rsidR="0064057B" w:rsidRPr="007A062F">
        <w:rPr>
          <w:rFonts w:ascii="Arial" w:eastAsia="Times New Roman" w:hAnsi="Arial" w:cs="Arial"/>
          <w:sz w:val="20"/>
          <w:szCs w:val="20"/>
          <w:lang w:eastAsia="en-US"/>
        </w:rPr>
        <w:t>Lympstone</w:t>
      </w:r>
      <w:proofErr w:type="spellEnd"/>
      <w:r w:rsidR="0064057B" w:rsidRPr="007A062F">
        <w:rPr>
          <w:rFonts w:ascii="Arial" w:eastAsia="Times New Roman" w:hAnsi="Arial" w:cs="Arial"/>
          <w:sz w:val="20"/>
          <w:szCs w:val="20"/>
          <w:lang w:eastAsia="en-US"/>
        </w:rPr>
        <w:t xml:space="preserve"> ward ha</w:t>
      </w:r>
      <w:r>
        <w:rPr>
          <w:rFonts w:ascii="Arial" w:eastAsia="Times New Roman" w:hAnsi="Arial" w:cs="Arial"/>
          <w:sz w:val="20"/>
          <w:szCs w:val="20"/>
          <w:lang w:eastAsia="en-US"/>
        </w:rPr>
        <w:t>d</w:t>
      </w:r>
      <w:r w:rsidR="0064057B" w:rsidRPr="007A062F">
        <w:rPr>
          <w:rFonts w:ascii="Arial" w:eastAsia="Times New Roman" w:hAnsi="Arial" w:cs="Arial"/>
          <w:sz w:val="20"/>
          <w:szCs w:val="20"/>
          <w:lang w:eastAsia="en-US"/>
        </w:rPr>
        <w:t xml:space="preserve"> been reviewed.  E</w:t>
      </w:r>
      <w:r w:rsidR="00875240">
        <w:rPr>
          <w:rFonts w:ascii="Arial" w:eastAsia="Times New Roman" w:hAnsi="Arial" w:cs="Arial"/>
          <w:sz w:val="20"/>
          <w:szCs w:val="20"/>
          <w:lang w:eastAsia="en-US"/>
        </w:rPr>
        <w:t>DDC</w:t>
      </w:r>
      <w:r w:rsidR="0064057B" w:rsidRPr="007A062F">
        <w:rPr>
          <w:rFonts w:ascii="Arial" w:eastAsia="Times New Roman" w:hAnsi="Arial" w:cs="Arial"/>
          <w:sz w:val="20"/>
          <w:szCs w:val="20"/>
          <w:lang w:eastAsia="en-US"/>
        </w:rPr>
        <w:t xml:space="preserve"> ha</w:t>
      </w:r>
      <w:r>
        <w:rPr>
          <w:rFonts w:ascii="Arial" w:eastAsia="Times New Roman" w:hAnsi="Arial" w:cs="Arial"/>
          <w:sz w:val="20"/>
          <w:szCs w:val="20"/>
          <w:lang w:eastAsia="en-US"/>
        </w:rPr>
        <w:t xml:space="preserve">d </w:t>
      </w:r>
      <w:r w:rsidR="0064057B" w:rsidRPr="007A062F">
        <w:rPr>
          <w:rFonts w:ascii="Arial" w:eastAsia="Times New Roman" w:hAnsi="Arial" w:cs="Arial"/>
          <w:sz w:val="20"/>
          <w:szCs w:val="20"/>
          <w:lang w:eastAsia="en-US"/>
        </w:rPr>
        <w:t xml:space="preserve">decided to </w:t>
      </w:r>
      <w:r>
        <w:rPr>
          <w:rFonts w:ascii="Arial" w:eastAsia="Times New Roman" w:hAnsi="Arial" w:cs="Arial"/>
          <w:sz w:val="20"/>
          <w:szCs w:val="20"/>
          <w:lang w:eastAsia="en-US"/>
        </w:rPr>
        <w:t xml:space="preserve">add </w:t>
      </w:r>
      <w:r w:rsidR="0064057B" w:rsidRPr="007A062F">
        <w:rPr>
          <w:rFonts w:ascii="Arial" w:eastAsia="Times New Roman" w:hAnsi="Arial" w:cs="Arial"/>
          <w:sz w:val="20"/>
          <w:szCs w:val="20"/>
          <w:lang w:eastAsia="en-US"/>
        </w:rPr>
        <w:t xml:space="preserve">the ward </w:t>
      </w:r>
      <w:r>
        <w:rPr>
          <w:rFonts w:ascii="Arial" w:eastAsia="Times New Roman" w:hAnsi="Arial" w:cs="Arial"/>
          <w:sz w:val="20"/>
          <w:szCs w:val="20"/>
          <w:lang w:eastAsia="en-US"/>
        </w:rPr>
        <w:t>W</w:t>
      </w:r>
      <w:r w:rsidR="0064057B" w:rsidRPr="007A062F">
        <w:rPr>
          <w:rFonts w:ascii="Arial" w:eastAsia="Times New Roman" w:hAnsi="Arial" w:cs="Arial"/>
          <w:sz w:val="20"/>
          <w:szCs w:val="20"/>
          <w:lang w:eastAsia="en-US"/>
        </w:rPr>
        <w:t xml:space="preserve">oodbury Salterton.  </w:t>
      </w:r>
      <w:r>
        <w:rPr>
          <w:rFonts w:ascii="Arial" w:eastAsia="Times New Roman" w:hAnsi="Arial" w:cs="Arial"/>
          <w:sz w:val="20"/>
          <w:szCs w:val="20"/>
          <w:lang w:eastAsia="en-US"/>
        </w:rPr>
        <w:t xml:space="preserve">Cllr Geoff </w:t>
      </w:r>
      <w:r w:rsidR="00875240">
        <w:rPr>
          <w:rFonts w:ascii="Arial" w:eastAsia="Times New Roman" w:hAnsi="Arial" w:cs="Arial"/>
          <w:sz w:val="20"/>
          <w:szCs w:val="20"/>
          <w:lang w:eastAsia="en-US"/>
        </w:rPr>
        <w:t>J</w:t>
      </w:r>
      <w:r w:rsidR="0064057B" w:rsidRPr="007A062F">
        <w:rPr>
          <w:rFonts w:ascii="Arial" w:eastAsia="Times New Roman" w:hAnsi="Arial" w:cs="Arial"/>
          <w:sz w:val="20"/>
          <w:szCs w:val="20"/>
          <w:lang w:eastAsia="en-US"/>
        </w:rPr>
        <w:t>ung w</w:t>
      </w:r>
      <w:r>
        <w:rPr>
          <w:rFonts w:ascii="Arial" w:eastAsia="Times New Roman" w:hAnsi="Arial" w:cs="Arial"/>
          <w:sz w:val="20"/>
          <w:szCs w:val="20"/>
          <w:lang w:eastAsia="en-US"/>
        </w:rPr>
        <w:t>ould</w:t>
      </w:r>
      <w:r w:rsidR="0064057B" w:rsidRPr="007A062F">
        <w:rPr>
          <w:rFonts w:ascii="Arial" w:eastAsia="Times New Roman" w:hAnsi="Arial" w:cs="Arial"/>
          <w:sz w:val="20"/>
          <w:szCs w:val="20"/>
          <w:lang w:eastAsia="en-US"/>
        </w:rPr>
        <w:t xml:space="preserve"> be running </w:t>
      </w:r>
      <w:r>
        <w:rPr>
          <w:rFonts w:ascii="Arial" w:eastAsia="Times New Roman" w:hAnsi="Arial" w:cs="Arial"/>
          <w:sz w:val="20"/>
          <w:szCs w:val="20"/>
          <w:lang w:eastAsia="en-US"/>
        </w:rPr>
        <w:t>w</w:t>
      </w:r>
      <w:r w:rsidR="0064057B" w:rsidRPr="007A062F">
        <w:rPr>
          <w:rFonts w:ascii="Arial" w:eastAsia="Times New Roman" w:hAnsi="Arial" w:cs="Arial"/>
          <w:sz w:val="20"/>
          <w:szCs w:val="20"/>
          <w:lang w:eastAsia="en-US"/>
        </w:rPr>
        <w:t xml:space="preserve">ith </w:t>
      </w:r>
      <w:r>
        <w:rPr>
          <w:rFonts w:ascii="Arial" w:eastAsia="Times New Roman" w:hAnsi="Arial" w:cs="Arial"/>
          <w:sz w:val="20"/>
          <w:szCs w:val="20"/>
          <w:lang w:eastAsia="en-US"/>
        </w:rPr>
        <w:t>Cllr B</w:t>
      </w:r>
      <w:r w:rsidR="0064057B" w:rsidRPr="007A062F">
        <w:rPr>
          <w:rFonts w:ascii="Arial" w:eastAsia="Times New Roman" w:hAnsi="Arial" w:cs="Arial"/>
          <w:sz w:val="20"/>
          <w:szCs w:val="20"/>
          <w:lang w:eastAsia="en-US"/>
        </w:rPr>
        <w:t xml:space="preserve">en </w:t>
      </w:r>
      <w:proofErr w:type="spellStart"/>
      <w:r>
        <w:rPr>
          <w:rFonts w:ascii="Arial" w:eastAsia="Times New Roman" w:hAnsi="Arial" w:cs="Arial"/>
          <w:sz w:val="20"/>
          <w:szCs w:val="20"/>
          <w:lang w:eastAsia="en-US"/>
        </w:rPr>
        <w:t>I</w:t>
      </w:r>
      <w:r w:rsidR="0064057B" w:rsidRPr="007A062F">
        <w:rPr>
          <w:rFonts w:ascii="Arial" w:eastAsia="Times New Roman" w:hAnsi="Arial" w:cs="Arial"/>
          <w:sz w:val="20"/>
          <w:szCs w:val="20"/>
          <w:lang w:eastAsia="en-US"/>
        </w:rPr>
        <w:t>ngham</w:t>
      </w:r>
      <w:proofErr w:type="spellEnd"/>
      <w:r w:rsidR="009A67CE" w:rsidRPr="007A062F">
        <w:rPr>
          <w:rFonts w:ascii="Arial" w:eastAsia="Times New Roman" w:hAnsi="Arial" w:cs="Arial"/>
          <w:sz w:val="20"/>
          <w:szCs w:val="20"/>
          <w:lang w:eastAsia="en-US"/>
        </w:rPr>
        <w:t xml:space="preserve"> as </w:t>
      </w:r>
      <w:r>
        <w:rPr>
          <w:rFonts w:ascii="Arial" w:eastAsia="Times New Roman" w:hAnsi="Arial" w:cs="Arial"/>
          <w:sz w:val="20"/>
          <w:szCs w:val="20"/>
          <w:lang w:eastAsia="en-US"/>
        </w:rPr>
        <w:t>I</w:t>
      </w:r>
      <w:r w:rsidR="009A67CE" w:rsidRPr="007A062F">
        <w:rPr>
          <w:rFonts w:ascii="Arial" w:eastAsia="Times New Roman" w:hAnsi="Arial" w:cs="Arial"/>
          <w:sz w:val="20"/>
          <w:szCs w:val="20"/>
          <w:lang w:eastAsia="en-US"/>
        </w:rPr>
        <w:t>ndependent</w:t>
      </w:r>
      <w:r w:rsidR="0064057B" w:rsidRPr="007A062F">
        <w:rPr>
          <w:rFonts w:ascii="Arial" w:eastAsia="Times New Roman" w:hAnsi="Arial" w:cs="Arial"/>
          <w:sz w:val="20"/>
          <w:szCs w:val="20"/>
          <w:lang w:eastAsia="en-US"/>
        </w:rPr>
        <w:t xml:space="preserve">.  </w:t>
      </w:r>
      <w:r>
        <w:rPr>
          <w:rFonts w:ascii="Arial" w:eastAsia="Times New Roman" w:hAnsi="Arial" w:cs="Arial"/>
          <w:sz w:val="20"/>
          <w:szCs w:val="20"/>
          <w:lang w:eastAsia="en-US"/>
        </w:rPr>
        <w:t xml:space="preserve">The </w:t>
      </w:r>
      <w:r w:rsidR="0064057B" w:rsidRPr="007A062F">
        <w:rPr>
          <w:rFonts w:ascii="Arial" w:eastAsia="Times New Roman" w:hAnsi="Arial" w:cs="Arial"/>
          <w:sz w:val="20"/>
          <w:szCs w:val="20"/>
          <w:lang w:eastAsia="en-US"/>
        </w:rPr>
        <w:t>Raleigh ward ha</w:t>
      </w:r>
      <w:r>
        <w:rPr>
          <w:rFonts w:ascii="Arial" w:eastAsia="Times New Roman" w:hAnsi="Arial" w:cs="Arial"/>
          <w:sz w:val="20"/>
          <w:szCs w:val="20"/>
          <w:lang w:eastAsia="en-US"/>
        </w:rPr>
        <w:t>d been</w:t>
      </w:r>
      <w:r w:rsidR="0064057B" w:rsidRPr="007A062F">
        <w:rPr>
          <w:rFonts w:ascii="Arial" w:eastAsia="Times New Roman" w:hAnsi="Arial" w:cs="Arial"/>
          <w:sz w:val="20"/>
          <w:szCs w:val="20"/>
          <w:lang w:eastAsia="en-US"/>
        </w:rPr>
        <w:t xml:space="preserve"> moved to B</w:t>
      </w:r>
      <w:r>
        <w:rPr>
          <w:rFonts w:ascii="Arial" w:eastAsia="Times New Roman" w:hAnsi="Arial" w:cs="Arial"/>
          <w:sz w:val="20"/>
          <w:szCs w:val="20"/>
          <w:lang w:eastAsia="en-US"/>
        </w:rPr>
        <w:t xml:space="preserve">udleigh </w:t>
      </w:r>
      <w:r w:rsidR="0064057B" w:rsidRPr="007A062F">
        <w:rPr>
          <w:rFonts w:ascii="Arial" w:eastAsia="Times New Roman" w:hAnsi="Arial" w:cs="Arial"/>
          <w:sz w:val="20"/>
          <w:szCs w:val="20"/>
          <w:lang w:eastAsia="en-US"/>
        </w:rPr>
        <w:t>S</w:t>
      </w:r>
      <w:r>
        <w:rPr>
          <w:rFonts w:ascii="Arial" w:eastAsia="Times New Roman" w:hAnsi="Arial" w:cs="Arial"/>
          <w:sz w:val="20"/>
          <w:szCs w:val="20"/>
          <w:lang w:eastAsia="en-US"/>
        </w:rPr>
        <w:t>alterton</w:t>
      </w:r>
      <w:r w:rsidR="0064057B" w:rsidRPr="007A062F">
        <w:rPr>
          <w:rFonts w:ascii="Arial" w:eastAsia="Times New Roman" w:hAnsi="Arial" w:cs="Arial"/>
          <w:sz w:val="20"/>
          <w:szCs w:val="20"/>
          <w:lang w:eastAsia="en-US"/>
        </w:rPr>
        <w:t xml:space="preserve">.  </w:t>
      </w:r>
      <w:r>
        <w:rPr>
          <w:rFonts w:ascii="Arial" w:eastAsia="Times New Roman" w:hAnsi="Arial" w:cs="Arial"/>
          <w:sz w:val="20"/>
          <w:szCs w:val="20"/>
          <w:lang w:eastAsia="en-US"/>
        </w:rPr>
        <w:t xml:space="preserve">Cllr </w:t>
      </w:r>
      <w:proofErr w:type="spellStart"/>
      <w:r>
        <w:rPr>
          <w:rFonts w:ascii="Arial" w:eastAsia="Times New Roman" w:hAnsi="Arial" w:cs="Arial"/>
          <w:sz w:val="20"/>
          <w:szCs w:val="20"/>
          <w:lang w:eastAsia="en-US"/>
        </w:rPr>
        <w:t>Corcos</w:t>
      </w:r>
      <w:proofErr w:type="spellEnd"/>
      <w:r>
        <w:rPr>
          <w:rFonts w:ascii="Arial" w:eastAsia="Times New Roman" w:hAnsi="Arial" w:cs="Arial"/>
          <w:sz w:val="20"/>
          <w:szCs w:val="20"/>
          <w:lang w:eastAsia="en-US"/>
        </w:rPr>
        <w:t xml:space="preserve"> </w:t>
      </w:r>
      <w:r w:rsidR="0064057B" w:rsidRPr="007A062F">
        <w:rPr>
          <w:rFonts w:ascii="Arial" w:eastAsia="Times New Roman" w:hAnsi="Arial" w:cs="Arial"/>
          <w:sz w:val="20"/>
          <w:szCs w:val="20"/>
          <w:lang w:eastAsia="en-US"/>
        </w:rPr>
        <w:t xml:space="preserve">thanked </w:t>
      </w:r>
      <w:r>
        <w:rPr>
          <w:rFonts w:ascii="Arial" w:eastAsia="Times New Roman" w:hAnsi="Arial" w:cs="Arial"/>
          <w:sz w:val="20"/>
          <w:szCs w:val="20"/>
          <w:lang w:eastAsia="en-US"/>
        </w:rPr>
        <w:t>Cllr Geoff</w:t>
      </w:r>
      <w:r w:rsidR="0064057B" w:rsidRPr="007A062F">
        <w:rPr>
          <w:rFonts w:ascii="Arial" w:eastAsia="Times New Roman" w:hAnsi="Arial" w:cs="Arial"/>
          <w:sz w:val="20"/>
          <w:szCs w:val="20"/>
          <w:lang w:eastAsia="en-US"/>
        </w:rPr>
        <w:t xml:space="preserve"> </w:t>
      </w:r>
      <w:r w:rsidR="00875240">
        <w:rPr>
          <w:rFonts w:ascii="Arial" w:eastAsia="Times New Roman" w:hAnsi="Arial" w:cs="Arial"/>
          <w:sz w:val="20"/>
          <w:szCs w:val="20"/>
          <w:lang w:eastAsia="en-US"/>
        </w:rPr>
        <w:t>J</w:t>
      </w:r>
      <w:r w:rsidR="0064057B" w:rsidRPr="007A062F">
        <w:rPr>
          <w:rFonts w:ascii="Arial" w:eastAsia="Times New Roman" w:hAnsi="Arial" w:cs="Arial"/>
          <w:sz w:val="20"/>
          <w:szCs w:val="20"/>
          <w:lang w:eastAsia="en-US"/>
        </w:rPr>
        <w:t xml:space="preserve">ung for his help </w:t>
      </w:r>
      <w:r>
        <w:rPr>
          <w:rFonts w:ascii="Arial" w:eastAsia="Times New Roman" w:hAnsi="Arial" w:cs="Arial"/>
          <w:sz w:val="20"/>
          <w:szCs w:val="20"/>
          <w:lang w:eastAsia="en-US"/>
        </w:rPr>
        <w:t xml:space="preserve">and support </w:t>
      </w:r>
      <w:r w:rsidR="0064057B" w:rsidRPr="007A062F">
        <w:rPr>
          <w:rFonts w:ascii="Arial" w:eastAsia="Times New Roman" w:hAnsi="Arial" w:cs="Arial"/>
          <w:sz w:val="20"/>
          <w:szCs w:val="20"/>
          <w:lang w:eastAsia="en-US"/>
        </w:rPr>
        <w:t xml:space="preserve">with the </w:t>
      </w:r>
      <w:r>
        <w:rPr>
          <w:rFonts w:ascii="Arial" w:eastAsia="Times New Roman" w:hAnsi="Arial" w:cs="Arial"/>
          <w:sz w:val="20"/>
          <w:szCs w:val="20"/>
          <w:lang w:eastAsia="en-US"/>
        </w:rPr>
        <w:t>LFRG</w:t>
      </w:r>
      <w:r w:rsidR="0064057B" w:rsidRPr="007A062F">
        <w:rPr>
          <w:rFonts w:ascii="Arial" w:eastAsia="Times New Roman" w:hAnsi="Arial" w:cs="Arial"/>
          <w:sz w:val="20"/>
          <w:szCs w:val="20"/>
          <w:lang w:eastAsia="en-US"/>
        </w:rPr>
        <w:t xml:space="preserve">.  </w:t>
      </w:r>
    </w:p>
    <w:p w14:paraId="5C96B4EC" w14:textId="5EE000FB" w:rsidR="007F1EA5" w:rsidRPr="007A062F" w:rsidRDefault="007F1EA5" w:rsidP="00E34AA2">
      <w:pPr>
        <w:ind w:firstLine="720"/>
        <w:jc w:val="both"/>
        <w:rPr>
          <w:rFonts w:ascii="Arial" w:eastAsia="Times New Roman" w:hAnsi="Arial" w:cs="Arial"/>
          <w:sz w:val="20"/>
          <w:szCs w:val="20"/>
          <w:lang w:eastAsia="en-US"/>
        </w:rPr>
      </w:pPr>
    </w:p>
    <w:bookmarkEnd w:id="8"/>
    <w:p w14:paraId="317C0DCE" w14:textId="4BDAE579" w:rsidR="00513DB7" w:rsidRPr="00A57493" w:rsidRDefault="00513DB7" w:rsidP="00A57493">
      <w:pPr>
        <w:pStyle w:val="ListParagraph"/>
        <w:numPr>
          <w:ilvl w:val="0"/>
          <w:numId w:val="27"/>
        </w:numPr>
        <w:jc w:val="both"/>
        <w:rPr>
          <w:rFonts w:ascii="Arial" w:hAnsi="Arial" w:cs="Arial"/>
          <w:b/>
          <w:sz w:val="20"/>
          <w:szCs w:val="20"/>
        </w:rPr>
      </w:pPr>
      <w:r w:rsidRPr="00A57493">
        <w:rPr>
          <w:rFonts w:ascii="Arial" w:hAnsi="Arial" w:cs="Arial"/>
          <w:b/>
          <w:sz w:val="20"/>
          <w:szCs w:val="20"/>
        </w:rPr>
        <w:t>Planning Applications</w:t>
      </w:r>
    </w:p>
    <w:p w14:paraId="34CED607" w14:textId="77777777" w:rsidR="00A57493" w:rsidRPr="00A57493" w:rsidRDefault="00A57493" w:rsidP="009B1136">
      <w:pPr>
        <w:pStyle w:val="ListParagraph"/>
        <w:ind w:left="492"/>
        <w:jc w:val="both"/>
        <w:rPr>
          <w:rFonts w:ascii="Arial" w:hAnsi="Arial" w:cs="Arial"/>
          <w:color w:val="000000"/>
          <w:sz w:val="20"/>
          <w:szCs w:val="20"/>
          <w:lang w:eastAsia="en-GB"/>
        </w:rPr>
      </w:pPr>
      <w:r w:rsidRPr="00A57493">
        <w:rPr>
          <w:rFonts w:ascii="Arial" w:hAnsi="Arial" w:cs="Arial"/>
          <w:b/>
          <w:bCs/>
          <w:color w:val="000000"/>
          <w:sz w:val="20"/>
          <w:szCs w:val="20"/>
          <w:lang w:eastAsia="en-GB"/>
        </w:rPr>
        <w:t xml:space="preserve">19/0436/LBC </w:t>
      </w:r>
      <w:r w:rsidRPr="00A57493">
        <w:rPr>
          <w:rFonts w:ascii="Arial" w:hAnsi="Arial" w:cs="Arial"/>
          <w:color w:val="000000"/>
          <w:sz w:val="20"/>
          <w:szCs w:val="20"/>
          <w:lang w:eastAsia="en-GB"/>
        </w:rPr>
        <w:t>– Construction of replacement rear extension, changes to internal doorway at 1 Lower Harefield Lodge.</w:t>
      </w:r>
    </w:p>
    <w:p w14:paraId="5079EEA8" w14:textId="10DC6327" w:rsidR="00A57493" w:rsidRPr="00A57493" w:rsidRDefault="00A57493" w:rsidP="009B1136">
      <w:pPr>
        <w:pStyle w:val="ListParagraph"/>
        <w:ind w:left="492"/>
        <w:jc w:val="both"/>
        <w:rPr>
          <w:rFonts w:ascii="Arial" w:hAnsi="Arial" w:cs="Arial"/>
          <w:color w:val="000000"/>
          <w:sz w:val="20"/>
          <w:szCs w:val="20"/>
          <w:lang w:eastAsia="en-GB"/>
        </w:rPr>
      </w:pPr>
      <w:r w:rsidRPr="00A57493">
        <w:rPr>
          <w:rFonts w:ascii="Arial" w:hAnsi="Arial" w:cs="Arial"/>
          <w:b/>
          <w:bCs/>
          <w:color w:val="000000"/>
          <w:sz w:val="20"/>
          <w:szCs w:val="20"/>
          <w:lang w:eastAsia="en-GB"/>
        </w:rPr>
        <w:t xml:space="preserve">19/0435/FUL </w:t>
      </w:r>
      <w:r w:rsidRPr="00A57493">
        <w:rPr>
          <w:rFonts w:ascii="Arial" w:hAnsi="Arial" w:cs="Arial"/>
          <w:color w:val="000000"/>
          <w:sz w:val="20"/>
          <w:szCs w:val="20"/>
          <w:lang w:eastAsia="en-GB"/>
        </w:rPr>
        <w:t xml:space="preserve">– Construction of replacement rear extension (revised scheme to approved application 18/1211/FUL) at 1 Lower Harefield Lodge.  </w:t>
      </w:r>
      <w:r w:rsidRPr="00A57493">
        <w:rPr>
          <w:rFonts w:ascii="Arial" w:hAnsi="Arial" w:cs="Arial"/>
          <w:b/>
          <w:i/>
          <w:color w:val="000000"/>
          <w:sz w:val="20"/>
          <w:szCs w:val="20"/>
          <w:lang w:eastAsia="en-GB"/>
        </w:rPr>
        <w:t>SUPPORT.</w:t>
      </w:r>
      <w:r w:rsidRPr="00A57493">
        <w:rPr>
          <w:rFonts w:ascii="Arial" w:hAnsi="Arial" w:cs="Arial"/>
          <w:color w:val="000000"/>
          <w:sz w:val="20"/>
          <w:szCs w:val="20"/>
          <w:lang w:eastAsia="en-GB"/>
        </w:rPr>
        <w:t xml:space="preserve"> This scheme is </w:t>
      </w:r>
      <w:proofErr w:type="gramStart"/>
      <w:r w:rsidRPr="00A57493">
        <w:rPr>
          <w:rFonts w:ascii="Arial" w:hAnsi="Arial" w:cs="Arial"/>
          <w:color w:val="000000"/>
          <w:sz w:val="20"/>
          <w:szCs w:val="20"/>
          <w:lang w:eastAsia="en-GB"/>
        </w:rPr>
        <w:t>similar to</w:t>
      </w:r>
      <w:proofErr w:type="gramEnd"/>
      <w:r w:rsidRPr="00A57493">
        <w:rPr>
          <w:rFonts w:ascii="Arial" w:hAnsi="Arial" w:cs="Arial"/>
          <w:color w:val="000000"/>
          <w:sz w:val="20"/>
          <w:szCs w:val="20"/>
          <w:lang w:eastAsia="en-GB"/>
        </w:rPr>
        <w:t xml:space="preserve"> that previously approved and will provide much needed additional accommodation without seriously damaging the character of the building. </w:t>
      </w:r>
    </w:p>
    <w:p w14:paraId="5F874647" w14:textId="7FF919EB" w:rsidR="00A57493" w:rsidRPr="00A57493" w:rsidRDefault="00A57493" w:rsidP="009B1136">
      <w:pPr>
        <w:pStyle w:val="ListParagraph"/>
        <w:ind w:left="492"/>
        <w:jc w:val="both"/>
        <w:rPr>
          <w:rFonts w:ascii="Arial" w:hAnsi="Arial" w:cs="Arial"/>
          <w:color w:val="000000"/>
          <w:sz w:val="20"/>
          <w:szCs w:val="20"/>
          <w:lang w:eastAsia="en-GB"/>
        </w:rPr>
      </w:pPr>
      <w:r w:rsidRPr="00A57493">
        <w:rPr>
          <w:rFonts w:ascii="Arial" w:hAnsi="Arial" w:cs="Arial"/>
          <w:b/>
          <w:bCs/>
          <w:color w:val="000000"/>
          <w:sz w:val="20"/>
          <w:szCs w:val="20"/>
          <w:lang w:eastAsia="en-GB"/>
        </w:rPr>
        <w:t xml:space="preserve">19/0549/FUL </w:t>
      </w:r>
      <w:proofErr w:type="gramStart"/>
      <w:r w:rsidRPr="00A57493">
        <w:rPr>
          <w:rFonts w:ascii="Arial" w:hAnsi="Arial" w:cs="Arial"/>
          <w:color w:val="000000"/>
          <w:sz w:val="20"/>
          <w:szCs w:val="20"/>
          <w:lang w:eastAsia="en-GB"/>
        </w:rPr>
        <w:t>–  Demolition</w:t>
      </w:r>
      <w:proofErr w:type="gramEnd"/>
      <w:r w:rsidRPr="00A57493">
        <w:rPr>
          <w:rFonts w:ascii="Arial" w:hAnsi="Arial" w:cs="Arial"/>
          <w:color w:val="000000"/>
          <w:sz w:val="20"/>
          <w:szCs w:val="20"/>
          <w:lang w:eastAsia="en-GB"/>
        </w:rPr>
        <w:t xml:space="preserve"> of existing two storey extension and construction of replacement two storey extension at Ivy Cottage.  </w:t>
      </w:r>
      <w:r w:rsidRPr="00A57493">
        <w:rPr>
          <w:rFonts w:ascii="Arial" w:hAnsi="Arial" w:cs="Arial"/>
          <w:b/>
          <w:i/>
          <w:color w:val="000000"/>
          <w:sz w:val="20"/>
          <w:szCs w:val="20"/>
          <w:lang w:eastAsia="en-GB"/>
        </w:rPr>
        <w:t>SUPPORT.</w:t>
      </w:r>
      <w:r w:rsidRPr="00A57493">
        <w:rPr>
          <w:rFonts w:ascii="Arial" w:hAnsi="Arial" w:cs="Arial"/>
          <w:color w:val="000000"/>
          <w:sz w:val="20"/>
          <w:szCs w:val="20"/>
          <w:lang w:eastAsia="en-GB"/>
        </w:rPr>
        <w:t xml:space="preserve">  This is a simple replacement of an extension in a poor state of structural repair.</w:t>
      </w:r>
    </w:p>
    <w:p w14:paraId="709C23E9" w14:textId="25442D15" w:rsidR="00D44BEB" w:rsidRPr="00D44BEB" w:rsidRDefault="007D453B" w:rsidP="00D44BEB">
      <w:pPr>
        <w:ind w:left="492"/>
        <w:jc w:val="both"/>
        <w:rPr>
          <w:rFonts w:ascii="Arial" w:hAnsi="Arial" w:cs="Arial"/>
          <w:sz w:val="20"/>
        </w:rPr>
      </w:pPr>
      <w:r w:rsidRPr="007A062F">
        <w:rPr>
          <w:rFonts w:ascii="Arial" w:eastAsia="Times New Roman" w:hAnsi="Arial" w:cs="Arial"/>
          <w:b/>
          <w:sz w:val="20"/>
          <w:szCs w:val="20"/>
          <w:lang w:eastAsia="en-US"/>
        </w:rPr>
        <w:t xml:space="preserve">18/2589/MFUL </w:t>
      </w:r>
      <w:r w:rsidRPr="007A062F">
        <w:rPr>
          <w:rFonts w:ascii="Arial" w:eastAsia="Times New Roman" w:hAnsi="Arial" w:cs="Arial"/>
          <w:sz w:val="20"/>
          <w:szCs w:val="20"/>
          <w:lang w:eastAsia="en-US"/>
        </w:rPr>
        <w:t xml:space="preserve">– Revised plans for: Demolition of existing polytunnels/greenhouses and erection of 10 dwellings, public open space and a car park for use by the church at </w:t>
      </w:r>
      <w:proofErr w:type="spellStart"/>
      <w:r w:rsidRPr="007A062F">
        <w:rPr>
          <w:rFonts w:ascii="Arial" w:eastAsia="Times New Roman" w:hAnsi="Arial" w:cs="Arial"/>
          <w:sz w:val="20"/>
          <w:szCs w:val="20"/>
          <w:lang w:eastAsia="en-US"/>
        </w:rPr>
        <w:t>Lympstone</w:t>
      </w:r>
      <w:proofErr w:type="spellEnd"/>
      <w:r w:rsidRPr="007A062F">
        <w:rPr>
          <w:rFonts w:ascii="Arial" w:eastAsia="Times New Roman" w:hAnsi="Arial" w:cs="Arial"/>
          <w:sz w:val="20"/>
          <w:szCs w:val="20"/>
          <w:lang w:eastAsia="en-US"/>
        </w:rPr>
        <w:t xml:space="preserve"> </w:t>
      </w:r>
      <w:proofErr w:type="spellStart"/>
      <w:r w:rsidRPr="007A062F">
        <w:rPr>
          <w:rFonts w:ascii="Arial" w:eastAsia="Times New Roman" w:hAnsi="Arial" w:cs="Arial"/>
          <w:sz w:val="20"/>
          <w:szCs w:val="20"/>
          <w:lang w:eastAsia="en-US"/>
        </w:rPr>
        <w:t>Nuseries</w:t>
      </w:r>
      <w:proofErr w:type="spellEnd"/>
      <w:r w:rsidRPr="007A062F">
        <w:rPr>
          <w:rFonts w:ascii="Arial" w:eastAsia="Times New Roman" w:hAnsi="Arial" w:cs="Arial"/>
          <w:sz w:val="20"/>
          <w:szCs w:val="20"/>
          <w:lang w:eastAsia="en-US"/>
        </w:rPr>
        <w:t>.</w:t>
      </w:r>
      <w:r w:rsidR="00D44BEB">
        <w:rPr>
          <w:rFonts w:ascii="Arial" w:eastAsia="Times New Roman" w:hAnsi="Arial" w:cs="Arial"/>
          <w:sz w:val="20"/>
          <w:szCs w:val="20"/>
          <w:lang w:eastAsia="en-US"/>
        </w:rPr>
        <w:t xml:space="preserve">  </w:t>
      </w:r>
      <w:r w:rsidR="00D44BEB">
        <w:rPr>
          <w:rFonts w:ascii="Arial" w:eastAsia="Times New Roman" w:hAnsi="Arial" w:cs="Arial"/>
          <w:b/>
          <w:i/>
          <w:sz w:val="20"/>
          <w:szCs w:val="20"/>
          <w:lang w:eastAsia="en-US"/>
        </w:rPr>
        <w:t xml:space="preserve">SUPPORT.  </w:t>
      </w:r>
      <w:r w:rsidR="00D44BEB" w:rsidRPr="00D44BEB">
        <w:rPr>
          <w:rFonts w:ascii="Arial" w:hAnsi="Arial" w:cs="Arial"/>
          <w:sz w:val="20"/>
        </w:rPr>
        <w:t xml:space="preserve">These amended plans meet most of the concerns outlined in the Council’s earlier comments. The Council is disappointed that there are still no affordable or smaller properties in the scheme as sought by Policy 4 of the Neighbourhood Plan It is recognised that the development extends beyond the </w:t>
      </w:r>
      <w:proofErr w:type="gramStart"/>
      <w:r w:rsidR="00D44BEB" w:rsidRPr="00D44BEB">
        <w:rPr>
          <w:rFonts w:ascii="Arial" w:hAnsi="Arial" w:cs="Arial"/>
          <w:sz w:val="20"/>
        </w:rPr>
        <w:t>built up</w:t>
      </w:r>
      <w:proofErr w:type="gramEnd"/>
      <w:r w:rsidR="00D44BEB" w:rsidRPr="00D44BEB">
        <w:rPr>
          <w:rFonts w:ascii="Arial" w:hAnsi="Arial" w:cs="Arial"/>
          <w:sz w:val="20"/>
        </w:rPr>
        <w:t xml:space="preserve"> area boundary (BUAB) in the Neighbourhood Plan. In most instances the BUAB follows existing property boundaries but in this </w:t>
      </w:r>
      <w:proofErr w:type="gramStart"/>
      <w:r w:rsidR="00D44BEB" w:rsidRPr="00D44BEB">
        <w:rPr>
          <w:rFonts w:ascii="Arial" w:hAnsi="Arial" w:cs="Arial"/>
          <w:sz w:val="20"/>
        </w:rPr>
        <w:t>case</w:t>
      </w:r>
      <w:proofErr w:type="gramEnd"/>
      <w:r w:rsidR="00D44BEB" w:rsidRPr="00D44BEB">
        <w:rPr>
          <w:rFonts w:ascii="Arial" w:hAnsi="Arial" w:cs="Arial"/>
          <w:sz w:val="20"/>
        </w:rPr>
        <w:t xml:space="preserve"> it simply follows a rather arbitrary line across the site reflecting the original submission to the SHLAA process.  The amended scheme does not extend as far beyond the BUAB as the original scheme.  The dwellings are all within the area which has existing structures on it.  The whole site extending to the Brook is also </w:t>
      </w:r>
      <w:r w:rsidR="00D44BEB" w:rsidRPr="00D44BEB">
        <w:rPr>
          <w:rFonts w:ascii="Arial" w:hAnsi="Arial" w:cs="Arial"/>
          <w:sz w:val="20"/>
        </w:rPr>
        <w:lastRenderedPageBreak/>
        <w:t>identified by EDDC as’ brownfield land</w:t>
      </w:r>
      <w:proofErr w:type="gramStart"/>
      <w:r w:rsidR="00D44BEB" w:rsidRPr="00D44BEB">
        <w:rPr>
          <w:rFonts w:ascii="Arial" w:hAnsi="Arial" w:cs="Arial"/>
          <w:sz w:val="20"/>
        </w:rPr>
        <w:t>’ .</w:t>
      </w:r>
      <w:proofErr w:type="gramEnd"/>
      <w:r w:rsidR="00D44BEB" w:rsidRPr="00D44BEB">
        <w:rPr>
          <w:rFonts w:ascii="Arial" w:hAnsi="Arial" w:cs="Arial"/>
          <w:sz w:val="20"/>
        </w:rPr>
        <w:t xml:space="preserve"> It is government policy to encourage the re-development of such land (NPPF para 118</w:t>
      </w:r>
      <w:proofErr w:type="gramStart"/>
      <w:r w:rsidR="00D44BEB" w:rsidRPr="00D44BEB">
        <w:rPr>
          <w:rFonts w:ascii="Arial" w:hAnsi="Arial" w:cs="Arial"/>
          <w:sz w:val="20"/>
        </w:rPr>
        <w:t>)  The</w:t>
      </w:r>
      <w:proofErr w:type="gramEnd"/>
      <w:r w:rsidR="00D44BEB" w:rsidRPr="00D44BEB">
        <w:rPr>
          <w:rFonts w:ascii="Arial" w:hAnsi="Arial" w:cs="Arial"/>
          <w:sz w:val="20"/>
        </w:rPr>
        <w:t xml:space="preserve"> revised scheme now provides  additional  land for public open space adjacent to the Brook. This will provide a pleasant route to join the footpath to the East and soften the view of the development from Mill Field. Care has been taken to provide a green boundary to Plots 8-10 rather than a standard boarded fence.</w:t>
      </w:r>
    </w:p>
    <w:p w14:paraId="311A9316" w14:textId="77777777" w:rsidR="00D44BEB" w:rsidRPr="00D44BEB" w:rsidRDefault="00D44BEB" w:rsidP="00D44BEB">
      <w:pPr>
        <w:ind w:left="492"/>
        <w:rPr>
          <w:rFonts w:ascii="Arial" w:hAnsi="Arial" w:cs="Arial"/>
          <w:sz w:val="20"/>
        </w:rPr>
      </w:pPr>
      <w:r w:rsidRPr="00D44BEB">
        <w:rPr>
          <w:rFonts w:ascii="Arial" w:hAnsi="Arial" w:cs="Arial"/>
          <w:sz w:val="20"/>
        </w:rPr>
        <w:t>The Council considers that the benefits of this carefully designed scheme outweigh the encroachment of the development beyond an arbitrary boundary line and meet the aspirations for the area expressed in the Neighbourhood Plan Policy 17.</w:t>
      </w:r>
    </w:p>
    <w:p w14:paraId="5C91AACB" w14:textId="3D191824" w:rsidR="00D44BEB" w:rsidRPr="00D44BEB" w:rsidRDefault="0087692A" w:rsidP="00F0634C">
      <w:pPr>
        <w:ind w:left="492"/>
        <w:jc w:val="both"/>
        <w:rPr>
          <w:rFonts w:ascii="Arial" w:hAnsi="Arial" w:cs="Arial"/>
          <w:sz w:val="20"/>
          <w:szCs w:val="20"/>
          <w:lang w:eastAsia="en-US"/>
        </w:rPr>
      </w:pPr>
      <w:r w:rsidRPr="00D44BEB">
        <w:rPr>
          <w:rFonts w:ascii="Arial" w:eastAsia="Times New Roman" w:hAnsi="Arial" w:cs="Arial"/>
          <w:b/>
          <w:sz w:val="20"/>
          <w:szCs w:val="20"/>
          <w:lang w:eastAsia="en-US"/>
        </w:rPr>
        <w:t>19/0592/VAR</w:t>
      </w:r>
      <w:r w:rsidRPr="00D44BEB">
        <w:rPr>
          <w:rFonts w:ascii="Arial" w:eastAsia="Times New Roman" w:hAnsi="Arial" w:cs="Arial"/>
          <w:sz w:val="20"/>
          <w:szCs w:val="20"/>
          <w:lang w:eastAsia="en-US"/>
        </w:rPr>
        <w:t xml:space="preserve"> – </w:t>
      </w:r>
      <w:r w:rsidR="00D44BEB" w:rsidRPr="00D44BEB">
        <w:rPr>
          <w:rFonts w:ascii="Arial" w:hAnsi="Arial" w:cs="Arial"/>
          <w:sz w:val="20"/>
          <w:szCs w:val="20"/>
        </w:rPr>
        <w:t xml:space="preserve">Variation of condition 2 (plans condition) of planning permission 18/0462/VAR (erection of detached dwelling and garage), to allow alterations to roof, addition of basement, external changes to approved scheme, including new garden boundary walls, Land On The West Side Of Exmouth Road (Longmeadow Road) </w:t>
      </w:r>
      <w:proofErr w:type="spellStart"/>
      <w:r w:rsidR="00D44BEB" w:rsidRPr="00D44BEB">
        <w:rPr>
          <w:rFonts w:ascii="Arial" w:hAnsi="Arial" w:cs="Arial"/>
          <w:sz w:val="20"/>
          <w:szCs w:val="20"/>
        </w:rPr>
        <w:t>Lympstone</w:t>
      </w:r>
      <w:proofErr w:type="spellEnd"/>
    </w:p>
    <w:p w14:paraId="773E7D0A" w14:textId="579C2170" w:rsidR="00D44BEB" w:rsidRPr="00D44BEB" w:rsidRDefault="00D44BEB" w:rsidP="00F0634C">
      <w:pPr>
        <w:ind w:left="492"/>
        <w:jc w:val="both"/>
        <w:rPr>
          <w:rFonts w:ascii="Arial" w:hAnsi="Arial" w:cs="Arial"/>
          <w:sz w:val="20"/>
          <w:szCs w:val="20"/>
        </w:rPr>
      </w:pPr>
      <w:r w:rsidRPr="00D44BEB">
        <w:rPr>
          <w:rFonts w:ascii="Arial" w:hAnsi="Arial" w:cs="Arial"/>
          <w:sz w:val="20"/>
          <w:szCs w:val="20"/>
        </w:rPr>
        <w:t xml:space="preserve">The Council while not objecting to the amended scheme in </w:t>
      </w:r>
      <w:proofErr w:type="gramStart"/>
      <w:r w:rsidRPr="00D44BEB">
        <w:rPr>
          <w:rFonts w:ascii="Arial" w:hAnsi="Arial" w:cs="Arial"/>
          <w:sz w:val="20"/>
          <w:szCs w:val="20"/>
        </w:rPr>
        <w:t>principle,(</w:t>
      </w:r>
      <w:proofErr w:type="gramEnd"/>
      <w:r w:rsidRPr="00D44BEB">
        <w:rPr>
          <w:rFonts w:ascii="Arial" w:hAnsi="Arial" w:cs="Arial"/>
          <w:sz w:val="20"/>
          <w:szCs w:val="20"/>
        </w:rPr>
        <w:t xml:space="preserve"> although it hardly complies with the design principles set out in Policy 7 of the Neighbourhood Plan!) does have concerns about the surface water drainage.  It is appreciated that the scheme seeks to reduce the run off from the site and that the </w:t>
      </w:r>
      <w:proofErr w:type="gramStart"/>
      <w:r w:rsidRPr="00D44BEB">
        <w:rPr>
          <w:rFonts w:ascii="Arial" w:hAnsi="Arial" w:cs="Arial"/>
          <w:sz w:val="20"/>
          <w:szCs w:val="20"/>
        </w:rPr>
        <w:t>existing  totally</w:t>
      </w:r>
      <w:proofErr w:type="gramEnd"/>
      <w:r w:rsidRPr="00D44BEB">
        <w:rPr>
          <w:rFonts w:ascii="Arial" w:hAnsi="Arial" w:cs="Arial"/>
          <w:sz w:val="20"/>
          <w:szCs w:val="20"/>
        </w:rPr>
        <w:t xml:space="preserve"> inadequate linear drain will be replaced with a more substantial one. </w:t>
      </w:r>
      <w:proofErr w:type="gramStart"/>
      <w:r w:rsidRPr="00D44BEB">
        <w:rPr>
          <w:rFonts w:ascii="Arial" w:hAnsi="Arial" w:cs="Arial"/>
          <w:sz w:val="20"/>
          <w:szCs w:val="20"/>
        </w:rPr>
        <w:t>However</w:t>
      </w:r>
      <w:proofErr w:type="gramEnd"/>
      <w:r w:rsidRPr="00D44BEB">
        <w:rPr>
          <w:rFonts w:ascii="Arial" w:hAnsi="Arial" w:cs="Arial"/>
          <w:sz w:val="20"/>
          <w:szCs w:val="20"/>
        </w:rPr>
        <w:t xml:space="preserve"> the attenuation tank into which the surface water is intended to flow is not working properly and this should be rectified before any further surface water is directed into it. </w:t>
      </w:r>
      <w:r>
        <w:rPr>
          <w:rFonts w:ascii="Arial" w:hAnsi="Arial" w:cs="Arial"/>
          <w:sz w:val="20"/>
          <w:szCs w:val="20"/>
        </w:rPr>
        <w:t xml:space="preserve">  </w:t>
      </w:r>
      <w:r w:rsidRPr="00D44BEB">
        <w:rPr>
          <w:rFonts w:ascii="Arial" w:hAnsi="Arial" w:cs="Arial"/>
          <w:sz w:val="20"/>
          <w:szCs w:val="20"/>
        </w:rPr>
        <w:t xml:space="preserve">There are also concerns about the construction of a </w:t>
      </w:r>
      <w:proofErr w:type="gramStart"/>
      <w:r w:rsidRPr="00D44BEB">
        <w:rPr>
          <w:rFonts w:ascii="Arial" w:hAnsi="Arial" w:cs="Arial"/>
          <w:sz w:val="20"/>
          <w:szCs w:val="20"/>
        </w:rPr>
        <w:t>basement .</w:t>
      </w:r>
      <w:proofErr w:type="gramEnd"/>
      <w:r w:rsidRPr="00D44BEB">
        <w:rPr>
          <w:rFonts w:ascii="Arial" w:hAnsi="Arial" w:cs="Arial"/>
          <w:sz w:val="20"/>
          <w:szCs w:val="20"/>
        </w:rPr>
        <w:t xml:space="preserve"> This will involve considerable excavation and if the material is to be removed off site, the use of heavy lorries to remove it. The access is quite constricted and lorries turning in or out </w:t>
      </w:r>
      <w:proofErr w:type="gramStart"/>
      <w:r w:rsidRPr="00D44BEB">
        <w:rPr>
          <w:rFonts w:ascii="Arial" w:hAnsi="Arial" w:cs="Arial"/>
          <w:sz w:val="20"/>
          <w:szCs w:val="20"/>
        </w:rPr>
        <w:t>have to</w:t>
      </w:r>
      <w:proofErr w:type="gramEnd"/>
      <w:r w:rsidRPr="00D44BEB">
        <w:rPr>
          <w:rFonts w:ascii="Arial" w:hAnsi="Arial" w:cs="Arial"/>
          <w:sz w:val="20"/>
          <w:szCs w:val="20"/>
        </w:rPr>
        <w:t xml:space="preserve"> run over the pavement.</w:t>
      </w:r>
    </w:p>
    <w:p w14:paraId="2AD0A647" w14:textId="40AA0DF5" w:rsidR="0087692A" w:rsidRPr="007A062F" w:rsidRDefault="0087692A" w:rsidP="00513DB7">
      <w:pPr>
        <w:jc w:val="both"/>
        <w:rPr>
          <w:rFonts w:ascii="Arial" w:eastAsia="Times New Roman" w:hAnsi="Arial" w:cs="Arial"/>
          <w:sz w:val="20"/>
          <w:szCs w:val="20"/>
          <w:lang w:eastAsia="en-US"/>
        </w:rPr>
      </w:pPr>
    </w:p>
    <w:p w14:paraId="43A42FAB" w14:textId="4D85EA84" w:rsidR="00513DB7" w:rsidRPr="007A062F" w:rsidRDefault="002434F0" w:rsidP="00513DB7">
      <w:pPr>
        <w:jc w:val="both"/>
        <w:rPr>
          <w:rFonts w:ascii="Arial" w:hAnsi="Arial" w:cs="Arial"/>
          <w:b/>
          <w:sz w:val="20"/>
          <w:szCs w:val="20"/>
        </w:rPr>
      </w:pPr>
      <w:r w:rsidRPr="007A062F">
        <w:rPr>
          <w:rFonts w:ascii="Arial" w:hAnsi="Arial" w:cs="Arial"/>
          <w:b/>
          <w:sz w:val="20"/>
          <w:szCs w:val="20"/>
        </w:rPr>
        <w:t>2</w:t>
      </w:r>
      <w:r w:rsidR="0044366A" w:rsidRPr="007A062F">
        <w:rPr>
          <w:rFonts w:ascii="Arial" w:hAnsi="Arial" w:cs="Arial"/>
          <w:b/>
          <w:sz w:val="20"/>
          <w:szCs w:val="20"/>
        </w:rPr>
        <w:t>26</w:t>
      </w:r>
      <w:r w:rsidR="00A15A8A" w:rsidRPr="007A062F">
        <w:rPr>
          <w:rFonts w:ascii="Arial" w:hAnsi="Arial" w:cs="Arial"/>
          <w:b/>
          <w:sz w:val="20"/>
          <w:szCs w:val="20"/>
        </w:rPr>
        <w:tab/>
      </w:r>
      <w:r w:rsidR="00513DB7" w:rsidRPr="007A062F">
        <w:rPr>
          <w:rFonts w:ascii="Arial" w:hAnsi="Arial" w:cs="Arial"/>
          <w:b/>
          <w:sz w:val="20"/>
          <w:szCs w:val="20"/>
        </w:rPr>
        <w:t>Planning decisions</w:t>
      </w:r>
    </w:p>
    <w:p w14:paraId="2582B28E" w14:textId="5ED53222" w:rsidR="009A67CE" w:rsidRPr="005F2A5E" w:rsidRDefault="005F2A5E" w:rsidP="005F2A5E">
      <w:pPr>
        <w:ind w:left="720"/>
        <w:jc w:val="both"/>
        <w:rPr>
          <w:rFonts w:ascii="Arial" w:hAnsi="Arial" w:cs="Arial"/>
          <w:sz w:val="20"/>
          <w:szCs w:val="20"/>
        </w:rPr>
      </w:pPr>
      <w:r>
        <w:rPr>
          <w:rFonts w:ascii="Arial" w:hAnsi="Arial" w:cs="Arial"/>
          <w:sz w:val="20"/>
          <w:szCs w:val="20"/>
        </w:rPr>
        <w:t xml:space="preserve">Cllr Dimond </w:t>
      </w:r>
      <w:r w:rsidR="009A67CE" w:rsidRPr="005F2A5E">
        <w:rPr>
          <w:rFonts w:ascii="Arial" w:hAnsi="Arial" w:cs="Arial"/>
          <w:sz w:val="20"/>
          <w:szCs w:val="20"/>
        </w:rPr>
        <w:t xml:space="preserve">drew </w:t>
      </w:r>
      <w:r>
        <w:rPr>
          <w:rFonts w:ascii="Arial" w:hAnsi="Arial" w:cs="Arial"/>
          <w:sz w:val="20"/>
          <w:szCs w:val="20"/>
        </w:rPr>
        <w:t xml:space="preserve">all members </w:t>
      </w:r>
      <w:r w:rsidR="009A67CE" w:rsidRPr="005F2A5E">
        <w:rPr>
          <w:rFonts w:ascii="Arial" w:hAnsi="Arial" w:cs="Arial"/>
          <w:sz w:val="20"/>
          <w:szCs w:val="20"/>
        </w:rPr>
        <w:t xml:space="preserve">attention </w:t>
      </w:r>
      <w:r>
        <w:rPr>
          <w:rFonts w:ascii="Arial" w:hAnsi="Arial" w:cs="Arial"/>
          <w:sz w:val="20"/>
          <w:szCs w:val="20"/>
        </w:rPr>
        <w:t xml:space="preserve">to the Planning Application of the land at </w:t>
      </w:r>
      <w:proofErr w:type="spellStart"/>
      <w:r w:rsidR="009A67CE" w:rsidRPr="005F2A5E">
        <w:rPr>
          <w:rFonts w:ascii="Arial" w:hAnsi="Arial" w:cs="Arial"/>
          <w:sz w:val="20"/>
          <w:szCs w:val="20"/>
        </w:rPr>
        <w:t>Meadowgate</w:t>
      </w:r>
      <w:proofErr w:type="spellEnd"/>
      <w:r w:rsidR="009A67CE" w:rsidRPr="005F2A5E">
        <w:rPr>
          <w:rFonts w:ascii="Arial" w:hAnsi="Arial" w:cs="Arial"/>
          <w:sz w:val="20"/>
          <w:szCs w:val="20"/>
        </w:rPr>
        <w:t xml:space="preserve"> had been refused</w:t>
      </w:r>
      <w:r>
        <w:rPr>
          <w:rFonts w:ascii="Arial" w:hAnsi="Arial" w:cs="Arial"/>
          <w:sz w:val="20"/>
          <w:szCs w:val="20"/>
        </w:rPr>
        <w:t xml:space="preserve"> by EDDC</w:t>
      </w:r>
      <w:r w:rsidR="009A67CE" w:rsidRPr="005F2A5E">
        <w:rPr>
          <w:rFonts w:ascii="Arial" w:hAnsi="Arial" w:cs="Arial"/>
          <w:sz w:val="20"/>
          <w:szCs w:val="20"/>
        </w:rPr>
        <w:t xml:space="preserve">.  </w:t>
      </w:r>
    </w:p>
    <w:p w14:paraId="21A00926" w14:textId="77777777" w:rsidR="00513DB7" w:rsidRPr="007A062F" w:rsidRDefault="00513DB7" w:rsidP="00513DB7">
      <w:pPr>
        <w:ind w:firstLine="720"/>
        <w:jc w:val="both"/>
        <w:rPr>
          <w:rFonts w:ascii="Arial" w:hAnsi="Arial" w:cs="Arial"/>
          <w:i/>
          <w:sz w:val="20"/>
          <w:szCs w:val="20"/>
        </w:rPr>
      </w:pPr>
      <w:r w:rsidRPr="007A062F">
        <w:rPr>
          <w:rFonts w:ascii="Arial" w:hAnsi="Arial" w:cs="Arial"/>
          <w:i/>
          <w:sz w:val="20"/>
          <w:szCs w:val="20"/>
        </w:rPr>
        <w:t>RESOLVED that the EDDC decisions were noted.</w:t>
      </w:r>
    </w:p>
    <w:p w14:paraId="77463D24" w14:textId="5CA49672" w:rsidR="00513DB7" w:rsidRPr="007A062F" w:rsidRDefault="00513DB7" w:rsidP="00513DB7">
      <w:pPr>
        <w:jc w:val="both"/>
        <w:rPr>
          <w:rFonts w:ascii="Arial" w:eastAsia="Times New Roman" w:hAnsi="Arial" w:cs="Arial"/>
          <w:sz w:val="20"/>
          <w:szCs w:val="20"/>
          <w:lang w:eastAsia="en-US"/>
        </w:rPr>
      </w:pPr>
    </w:p>
    <w:p w14:paraId="6C6C660D" w14:textId="1C35079A" w:rsidR="002434F0" w:rsidRPr="007A062F" w:rsidRDefault="002434F0" w:rsidP="002434F0">
      <w:pPr>
        <w:rPr>
          <w:rFonts w:ascii="Arial" w:eastAsia="Times New Roman" w:hAnsi="Arial" w:cs="Arial"/>
          <w:b/>
          <w:bCs/>
          <w:sz w:val="20"/>
          <w:szCs w:val="20"/>
          <w:lang w:eastAsia="en-US"/>
        </w:rPr>
      </w:pPr>
      <w:bookmarkStart w:id="9" w:name="_Hlk1471158"/>
      <w:r w:rsidRPr="000D7DA1">
        <w:rPr>
          <w:rFonts w:ascii="Arial" w:eastAsia="Times New Roman" w:hAnsi="Arial" w:cs="Arial"/>
          <w:b/>
          <w:bCs/>
          <w:sz w:val="20"/>
          <w:szCs w:val="20"/>
          <w:lang w:eastAsia="en-US"/>
        </w:rPr>
        <w:t>2</w:t>
      </w:r>
      <w:r w:rsidR="0044366A" w:rsidRPr="000D7DA1">
        <w:rPr>
          <w:rFonts w:ascii="Arial" w:eastAsia="Times New Roman" w:hAnsi="Arial" w:cs="Arial"/>
          <w:b/>
          <w:bCs/>
          <w:sz w:val="20"/>
          <w:szCs w:val="20"/>
          <w:lang w:eastAsia="en-US"/>
        </w:rPr>
        <w:t>27</w:t>
      </w:r>
      <w:r w:rsidRPr="007A062F">
        <w:rPr>
          <w:rFonts w:ascii="Arial" w:eastAsia="Times New Roman" w:hAnsi="Arial" w:cs="Arial"/>
          <w:bCs/>
          <w:i/>
          <w:sz w:val="20"/>
          <w:szCs w:val="20"/>
          <w:lang w:eastAsia="en-US"/>
        </w:rPr>
        <w:tab/>
      </w:r>
      <w:r w:rsidRPr="007A062F">
        <w:rPr>
          <w:rFonts w:ascii="Arial" w:eastAsia="Times New Roman" w:hAnsi="Arial" w:cs="Arial"/>
          <w:b/>
          <w:bCs/>
          <w:sz w:val="20"/>
          <w:szCs w:val="20"/>
          <w:lang w:eastAsia="en-US"/>
        </w:rPr>
        <w:t>Candy</w:t>
      </w:r>
      <w:r w:rsidR="00C12F08">
        <w:rPr>
          <w:rFonts w:ascii="Arial" w:eastAsia="Times New Roman" w:hAnsi="Arial" w:cs="Arial"/>
          <w:b/>
          <w:bCs/>
          <w:sz w:val="20"/>
          <w:szCs w:val="20"/>
          <w:lang w:eastAsia="en-US"/>
        </w:rPr>
        <w:t>’</w:t>
      </w:r>
      <w:r w:rsidRPr="007A062F">
        <w:rPr>
          <w:rFonts w:ascii="Arial" w:eastAsia="Times New Roman" w:hAnsi="Arial" w:cs="Arial"/>
          <w:b/>
          <w:bCs/>
          <w:sz w:val="20"/>
          <w:szCs w:val="20"/>
          <w:lang w:eastAsia="en-US"/>
        </w:rPr>
        <w:t>s Field grass cutting</w:t>
      </w:r>
    </w:p>
    <w:p w14:paraId="1C5F5E44" w14:textId="3275CD94" w:rsidR="009329AC" w:rsidRDefault="00727534" w:rsidP="00A57493">
      <w:pPr>
        <w:ind w:left="720"/>
        <w:jc w:val="both"/>
        <w:rPr>
          <w:rFonts w:ascii="Arial" w:eastAsia="Times New Roman" w:hAnsi="Arial" w:cs="Arial"/>
          <w:bCs/>
          <w:sz w:val="20"/>
          <w:szCs w:val="20"/>
          <w:lang w:eastAsia="en-US"/>
        </w:rPr>
      </w:pPr>
      <w:r w:rsidRPr="00463A1B">
        <w:rPr>
          <w:rFonts w:ascii="Arial" w:eastAsia="Times New Roman" w:hAnsi="Arial" w:cs="Arial"/>
          <w:bCs/>
          <w:sz w:val="20"/>
          <w:szCs w:val="20"/>
          <w:lang w:eastAsia="en-US"/>
        </w:rPr>
        <w:t xml:space="preserve">Cllr Atkins had written to </w:t>
      </w:r>
      <w:proofErr w:type="spellStart"/>
      <w:r w:rsidRPr="00463A1B">
        <w:rPr>
          <w:rFonts w:ascii="Arial" w:eastAsia="Times New Roman" w:hAnsi="Arial" w:cs="Arial"/>
          <w:bCs/>
          <w:sz w:val="20"/>
          <w:szCs w:val="20"/>
          <w:lang w:eastAsia="en-US"/>
        </w:rPr>
        <w:t>Lympstone</w:t>
      </w:r>
      <w:proofErr w:type="spellEnd"/>
      <w:r w:rsidRPr="00463A1B">
        <w:rPr>
          <w:rFonts w:ascii="Arial" w:eastAsia="Times New Roman" w:hAnsi="Arial" w:cs="Arial"/>
          <w:bCs/>
          <w:sz w:val="20"/>
          <w:szCs w:val="20"/>
          <w:lang w:eastAsia="en-US"/>
        </w:rPr>
        <w:t xml:space="preserve"> FC </w:t>
      </w:r>
      <w:r w:rsidR="009A67CE" w:rsidRPr="00463A1B">
        <w:rPr>
          <w:rFonts w:ascii="Arial" w:eastAsia="Times New Roman" w:hAnsi="Arial" w:cs="Arial"/>
          <w:bCs/>
          <w:sz w:val="20"/>
          <w:szCs w:val="20"/>
          <w:lang w:eastAsia="en-US"/>
        </w:rPr>
        <w:t xml:space="preserve">regarding the </w:t>
      </w:r>
      <w:r w:rsidR="00463A1B" w:rsidRPr="00463A1B">
        <w:rPr>
          <w:rFonts w:ascii="Arial" w:eastAsia="Times New Roman" w:hAnsi="Arial" w:cs="Arial"/>
          <w:bCs/>
          <w:sz w:val="20"/>
          <w:szCs w:val="20"/>
          <w:lang w:eastAsia="en-US"/>
        </w:rPr>
        <w:t xml:space="preserve">grass cutting of the </w:t>
      </w:r>
      <w:r w:rsidR="009A67CE" w:rsidRPr="00463A1B">
        <w:rPr>
          <w:rFonts w:ascii="Arial" w:eastAsia="Times New Roman" w:hAnsi="Arial" w:cs="Arial"/>
          <w:bCs/>
          <w:sz w:val="20"/>
          <w:szCs w:val="20"/>
          <w:lang w:eastAsia="en-US"/>
        </w:rPr>
        <w:t xml:space="preserve">pitches </w:t>
      </w:r>
      <w:r w:rsidR="00463A1B" w:rsidRPr="00463A1B">
        <w:rPr>
          <w:rFonts w:ascii="Arial" w:eastAsia="Times New Roman" w:hAnsi="Arial" w:cs="Arial"/>
          <w:bCs/>
          <w:sz w:val="20"/>
          <w:szCs w:val="20"/>
          <w:lang w:eastAsia="en-US"/>
        </w:rPr>
        <w:t>and whether they wanted to pay for the PC to cut the pitches or cut the grass themselves.  All cuttings would have to be cleared.  LFC agreed to cut the pitches themselves and clear the cuttings.  Unfortunately, the grass cuttings ha</w:t>
      </w:r>
      <w:r w:rsidR="00875240">
        <w:rPr>
          <w:rFonts w:ascii="Arial" w:eastAsia="Times New Roman" w:hAnsi="Arial" w:cs="Arial"/>
          <w:bCs/>
          <w:sz w:val="20"/>
          <w:szCs w:val="20"/>
          <w:lang w:eastAsia="en-US"/>
        </w:rPr>
        <w:t>d</w:t>
      </w:r>
      <w:r w:rsidR="00463A1B" w:rsidRPr="00463A1B">
        <w:rPr>
          <w:rFonts w:ascii="Arial" w:eastAsia="Times New Roman" w:hAnsi="Arial" w:cs="Arial"/>
          <w:bCs/>
          <w:sz w:val="20"/>
          <w:szCs w:val="20"/>
          <w:lang w:eastAsia="en-US"/>
        </w:rPr>
        <w:t xml:space="preserve"> been piled up along the hedgerow of the field and the boundary around the pitches up to the hedge had not been cut. </w:t>
      </w:r>
    </w:p>
    <w:p w14:paraId="6E46EEB7" w14:textId="0152FB2E" w:rsidR="009329AC" w:rsidRPr="009329AC" w:rsidRDefault="009329AC" w:rsidP="00A57493">
      <w:pPr>
        <w:ind w:left="720"/>
        <w:jc w:val="both"/>
        <w:rPr>
          <w:rFonts w:ascii="Arial" w:eastAsia="Times New Roman" w:hAnsi="Arial" w:cs="Arial"/>
          <w:bCs/>
          <w:sz w:val="20"/>
          <w:szCs w:val="20"/>
          <w:lang w:eastAsia="en-US"/>
        </w:rPr>
      </w:pPr>
      <w:r w:rsidRPr="009329AC">
        <w:rPr>
          <w:rFonts w:ascii="Arial" w:eastAsia="Times New Roman" w:hAnsi="Arial" w:cs="Arial"/>
          <w:bCs/>
          <w:sz w:val="20"/>
          <w:szCs w:val="20"/>
          <w:lang w:eastAsia="en-US"/>
        </w:rPr>
        <w:t>The tree warden shared concerns of the damaged to the trees in Candy’s Field by the FC kicking balls up into the trees.  He also explained that the tre</w:t>
      </w:r>
      <w:r w:rsidR="00190B05">
        <w:rPr>
          <w:rFonts w:ascii="Arial" w:eastAsia="Times New Roman" w:hAnsi="Arial" w:cs="Arial"/>
          <w:bCs/>
          <w:sz w:val="20"/>
          <w:szCs w:val="20"/>
          <w:lang w:eastAsia="en-US"/>
        </w:rPr>
        <w:t>e</w:t>
      </w:r>
      <w:r w:rsidRPr="009329AC">
        <w:rPr>
          <w:rFonts w:ascii="Arial" w:eastAsia="Times New Roman" w:hAnsi="Arial" w:cs="Arial"/>
          <w:bCs/>
          <w:sz w:val="20"/>
          <w:szCs w:val="20"/>
          <w:lang w:eastAsia="en-US"/>
        </w:rPr>
        <w:t xml:space="preserve">s would die from piled up grass </w:t>
      </w:r>
      <w:r w:rsidR="00190B05" w:rsidRPr="009329AC">
        <w:rPr>
          <w:rFonts w:ascii="Arial" w:eastAsia="Times New Roman" w:hAnsi="Arial" w:cs="Arial"/>
          <w:bCs/>
          <w:sz w:val="20"/>
          <w:szCs w:val="20"/>
          <w:lang w:eastAsia="en-US"/>
        </w:rPr>
        <w:t>cuttings</w:t>
      </w:r>
      <w:r w:rsidR="000C2664">
        <w:rPr>
          <w:rFonts w:ascii="Arial" w:eastAsia="Times New Roman" w:hAnsi="Arial" w:cs="Arial"/>
          <w:bCs/>
          <w:sz w:val="20"/>
          <w:szCs w:val="20"/>
          <w:lang w:eastAsia="en-US"/>
        </w:rPr>
        <w:t xml:space="preserve"> </w:t>
      </w:r>
      <w:r w:rsidRPr="009329AC">
        <w:rPr>
          <w:rFonts w:ascii="Arial" w:eastAsia="Times New Roman" w:hAnsi="Arial" w:cs="Arial"/>
          <w:bCs/>
          <w:sz w:val="20"/>
          <w:szCs w:val="20"/>
          <w:lang w:eastAsia="en-US"/>
        </w:rPr>
        <w:t>that produce nitrogen l</w:t>
      </w:r>
      <w:r w:rsidR="000C2664">
        <w:rPr>
          <w:rFonts w:ascii="Arial" w:eastAsia="Times New Roman" w:hAnsi="Arial" w:cs="Arial"/>
          <w:bCs/>
          <w:sz w:val="20"/>
          <w:szCs w:val="20"/>
          <w:lang w:eastAsia="en-US"/>
        </w:rPr>
        <w:t>eac</w:t>
      </w:r>
      <w:r w:rsidRPr="009329AC">
        <w:rPr>
          <w:rFonts w:ascii="Arial" w:eastAsia="Times New Roman" w:hAnsi="Arial" w:cs="Arial"/>
          <w:bCs/>
          <w:sz w:val="20"/>
          <w:szCs w:val="20"/>
          <w:lang w:eastAsia="en-US"/>
        </w:rPr>
        <w:t>h</w:t>
      </w:r>
      <w:r w:rsidR="000C2664">
        <w:rPr>
          <w:rFonts w:ascii="Arial" w:eastAsia="Times New Roman" w:hAnsi="Arial" w:cs="Arial"/>
          <w:bCs/>
          <w:sz w:val="20"/>
          <w:szCs w:val="20"/>
          <w:lang w:eastAsia="en-US"/>
        </w:rPr>
        <w:t xml:space="preserve"> </w:t>
      </w:r>
      <w:r w:rsidR="00875240">
        <w:rPr>
          <w:rFonts w:ascii="Arial" w:eastAsia="Times New Roman" w:hAnsi="Arial" w:cs="Arial"/>
          <w:bCs/>
          <w:sz w:val="20"/>
          <w:szCs w:val="20"/>
          <w:lang w:eastAsia="en-US"/>
        </w:rPr>
        <w:t>and</w:t>
      </w:r>
      <w:r w:rsidR="000C2664">
        <w:rPr>
          <w:rFonts w:ascii="Arial" w:eastAsia="Times New Roman" w:hAnsi="Arial" w:cs="Arial"/>
          <w:bCs/>
          <w:sz w:val="20"/>
          <w:szCs w:val="20"/>
          <w:lang w:eastAsia="en-US"/>
        </w:rPr>
        <w:t xml:space="preserve"> any surrounding flora and f</w:t>
      </w:r>
      <w:r w:rsidR="00190B05">
        <w:rPr>
          <w:rFonts w:ascii="Arial" w:eastAsia="Times New Roman" w:hAnsi="Arial" w:cs="Arial"/>
          <w:bCs/>
          <w:sz w:val="20"/>
          <w:szCs w:val="20"/>
          <w:lang w:eastAsia="en-US"/>
        </w:rPr>
        <w:t>auna</w:t>
      </w:r>
      <w:r w:rsidR="000C2664">
        <w:rPr>
          <w:rFonts w:ascii="Arial" w:eastAsia="Times New Roman" w:hAnsi="Arial" w:cs="Arial"/>
          <w:bCs/>
          <w:sz w:val="20"/>
          <w:szCs w:val="20"/>
          <w:lang w:eastAsia="en-US"/>
        </w:rPr>
        <w:t xml:space="preserve">.  </w:t>
      </w:r>
      <w:r w:rsidR="00875240">
        <w:rPr>
          <w:rFonts w:ascii="Arial" w:eastAsia="Times New Roman" w:hAnsi="Arial" w:cs="Arial"/>
          <w:bCs/>
          <w:sz w:val="20"/>
          <w:szCs w:val="20"/>
          <w:lang w:eastAsia="en-US"/>
        </w:rPr>
        <w:t xml:space="preserve">Grass cuttings should be left where it falls </w:t>
      </w:r>
      <w:r w:rsidRPr="009329AC">
        <w:rPr>
          <w:rFonts w:ascii="Arial" w:eastAsia="Times New Roman" w:hAnsi="Arial" w:cs="Arial"/>
          <w:bCs/>
          <w:sz w:val="20"/>
          <w:szCs w:val="20"/>
          <w:lang w:eastAsia="en-US"/>
        </w:rPr>
        <w:t>or collect</w:t>
      </w:r>
      <w:r w:rsidR="00875240">
        <w:rPr>
          <w:rFonts w:ascii="Arial" w:eastAsia="Times New Roman" w:hAnsi="Arial" w:cs="Arial"/>
          <w:bCs/>
          <w:sz w:val="20"/>
          <w:szCs w:val="20"/>
          <w:lang w:eastAsia="en-US"/>
        </w:rPr>
        <w:t>ed up and taken away.</w:t>
      </w:r>
      <w:r w:rsidRPr="009329AC">
        <w:rPr>
          <w:rFonts w:ascii="Arial" w:eastAsia="Times New Roman" w:hAnsi="Arial" w:cs="Arial"/>
          <w:bCs/>
          <w:sz w:val="20"/>
          <w:szCs w:val="20"/>
          <w:lang w:eastAsia="en-US"/>
        </w:rPr>
        <w:t xml:space="preserve">  </w:t>
      </w:r>
    </w:p>
    <w:p w14:paraId="33CB7143" w14:textId="1F25BC2C" w:rsidR="00463A1B" w:rsidRPr="009329AC" w:rsidRDefault="00463A1B" w:rsidP="00A57493">
      <w:pPr>
        <w:ind w:left="720"/>
        <w:jc w:val="both"/>
        <w:rPr>
          <w:rFonts w:ascii="Arial" w:eastAsia="Times New Roman" w:hAnsi="Arial" w:cs="Arial"/>
          <w:bCs/>
          <w:sz w:val="20"/>
          <w:szCs w:val="20"/>
          <w:lang w:eastAsia="en-US"/>
        </w:rPr>
      </w:pPr>
      <w:r w:rsidRPr="009329AC">
        <w:rPr>
          <w:rFonts w:ascii="Arial" w:eastAsia="Times New Roman" w:hAnsi="Arial" w:cs="Arial"/>
          <w:bCs/>
          <w:sz w:val="20"/>
          <w:szCs w:val="20"/>
          <w:lang w:eastAsia="en-US"/>
        </w:rPr>
        <w:t xml:space="preserve">Cllr Atkins proposed that the PC should meet the FC on site to discuss these issues.  Cllr Rogers seconded. Unan. </w:t>
      </w:r>
    </w:p>
    <w:p w14:paraId="27CFC8FC" w14:textId="2BB7858A" w:rsidR="009A67CE" w:rsidRPr="009329AC" w:rsidRDefault="009A67CE" w:rsidP="00463A1B">
      <w:pPr>
        <w:ind w:left="720"/>
        <w:rPr>
          <w:rFonts w:ascii="Arial" w:eastAsia="Times New Roman" w:hAnsi="Arial" w:cs="Arial"/>
          <w:bCs/>
          <w:i/>
          <w:sz w:val="20"/>
          <w:szCs w:val="20"/>
          <w:lang w:eastAsia="en-US"/>
        </w:rPr>
      </w:pPr>
      <w:r w:rsidRPr="009329AC">
        <w:rPr>
          <w:rFonts w:ascii="Arial" w:eastAsia="Times New Roman" w:hAnsi="Arial" w:cs="Arial"/>
          <w:bCs/>
          <w:i/>
          <w:sz w:val="20"/>
          <w:szCs w:val="20"/>
          <w:lang w:eastAsia="en-US"/>
        </w:rPr>
        <w:t xml:space="preserve">RESOLVED </w:t>
      </w:r>
      <w:r w:rsidR="00463A1B" w:rsidRPr="009329AC">
        <w:rPr>
          <w:rFonts w:ascii="Arial" w:eastAsia="Times New Roman" w:hAnsi="Arial" w:cs="Arial"/>
          <w:bCs/>
          <w:i/>
          <w:sz w:val="20"/>
          <w:szCs w:val="20"/>
          <w:lang w:eastAsia="en-US"/>
        </w:rPr>
        <w:t xml:space="preserve">that the PC and FC meet to clarify the land and boundary to cut and remove the cuttings.  </w:t>
      </w:r>
      <w:r w:rsidR="0070547D" w:rsidRPr="009329AC">
        <w:rPr>
          <w:rFonts w:ascii="Arial" w:eastAsia="Times New Roman" w:hAnsi="Arial" w:cs="Arial"/>
          <w:bCs/>
          <w:i/>
          <w:sz w:val="20"/>
          <w:szCs w:val="20"/>
          <w:lang w:eastAsia="en-US"/>
        </w:rPr>
        <w:t>Discuss the protection of the trees</w:t>
      </w:r>
      <w:r w:rsidR="009329AC" w:rsidRPr="009329AC">
        <w:rPr>
          <w:rFonts w:ascii="Arial" w:eastAsia="Times New Roman" w:hAnsi="Arial" w:cs="Arial"/>
          <w:bCs/>
          <w:i/>
          <w:sz w:val="20"/>
          <w:szCs w:val="20"/>
          <w:lang w:eastAsia="en-US"/>
        </w:rPr>
        <w:t xml:space="preserve"> with FC.  In addition, PC and LFC to discuss the grass cuttings in Cliff field.  </w:t>
      </w:r>
    </w:p>
    <w:p w14:paraId="15035F8A" w14:textId="3D74E9DB" w:rsidR="009A67CE" w:rsidRPr="009329AC" w:rsidRDefault="009A67CE" w:rsidP="002434F0">
      <w:pPr>
        <w:rPr>
          <w:rFonts w:ascii="Arial" w:eastAsia="Times New Roman" w:hAnsi="Arial" w:cs="Arial"/>
          <w:bCs/>
          <w:sz w:val="20"/>
          <w:szCs w:val="20"/>
          <w:lang w:eastAsia="en-US"/>
        </w:rPr>
      </w:pPr>
    </w:p>
    <w:p w14:paraId="050FA792" w14:textId="5373F36D" w:rsidR="0070547D" w:rsidRPr="009329AC" w:rsidRDefault="00E46C13" w:rsidP="009B1136">
      <w:pPr>
        <w:ind w:left="720"/>
        <w:jc w:val="both"/>
        <w:rPr>
          <w:rFonts w:ascii="Arial" w:eastAsia="Times New Roman" w:hAnsi="Arial" w:cs="Arial"/>
          <w:bCs/>
          <w:sz w:val="20"/>
          <w:szCs w:val="20"/>
          <w:lang w:eastAsia="en-US"/>
        </w:rPr>
      </w:pPr>
      <w:r w:rsidRPr="009329AC">
        <w:rPr>
          <w:rFonts w:ascii="Arial" w:eastAsia="Times New Roman" w:hAnsi="Arial" w:cs="Arial"/>
          <w:bCs/>
          <w:sz w:val="20"/>
          <w:szCs w:val="20"/>
          <w:lang w:eastAsia="en-US"/>
        </w:rPr>
        <w:t>Cllr Atkins told all members that GMC contractors had now stopped grass cutting and, therefore, for the present moment</w:t>
      </w:r>
      <w:r w:rsidR="0070547D" w:rsidRPr="009329AC">
        <w:rPr>
          <w:rFonts w:ascii="Arial" w:eastAsia="Times New Roman" w:hAnsi="Arial" w:cs="Arial"/>
          <w:bCs/>
          <w:sz w:val="20"/>
          <w:szCs w:val="20"/>
          <w:lang w:eastAsia="en-US"/>
        </w:rPr>
        <w:t xml:space="preserve">, the precise details of the Handyman’s contract must be discussed.  Cllr Atkins felt Mr Tyrrell should cut the remainder of the grass in Candy’s field.  </w:t>
      </w:r>
    </w:p>
    <w:p w14:paraId="430188CE" w14:textId="5BEA192B" w:rsidR="009A67CE" w:rsidRPr="009329AC" w:rsidRDefault="009A67CE" w:rsidP="009B1136">
      <w:pPr>
        <w:ind w:left="720"/>
        <w:jc w:val="both"/>
        <w:rPr>
          <w:rFonts w:ascii="Arial" w:eastAsia="Times New Roman" w:hAnsi="Arial" w:cs="Arial"/>
          <w:bCs/>
          <w:i/>
          <w:sz w:val="20"/>
          <w:szCs w:val="20"/>
          <w:lang w:eastAsia="en-US"/>
        </w:rPr>
      </w:pPr>
      <w:r w:rsidRPr="009329AC">
        <w:rPr>
          <w:rFonts w:ascii="Arial" w:eastAsia="Times New Roman" w:hAnsi="Arial" w:cs="Arial"/>
          <w:bCs/>
          <w:i/>
          <w:sz w:val="20"/>
          <w:szCs w:val="20"/>
          <w:lang w:eastAsia="en-US"/>
        </w:rPr>
        <w:t>R</w:t>
      </w:r>
      <w:r w:rsidR="009329AC" w:rsidRPr="009329AC">
        <w:rPr>
          <w:rFonts w:ascii="Arial" w:eastAsia="Times New Roman" w:hAnsi="Arial" w:cs="Arial"/>
          <w:bCs/>
          <w:i/>
          <w:sz w:val="20"/>
          <w:szCs w:val="20"/>
          <w:lang w:eastAsia="en-US"/>
        </w:rPr>
        <w:t>ESOLVED</w:t>
      </w:r>
      <w:r w:rsidRPr="009329AC">
        <w:rPr>
          <w:rFonts w:ascii="Arial" w:eastAsia="Times New Roman" w:hAnsi="Arial" w:cs="Arial"/>
          <w:bCs/>
          <w:i/>
          <w:sz w:val="20"/>
          <w:szCs w:val="20"/>
          <w:lang w:eastAsia="en-US"/>
        </w:rPr>
        <w:t xml:space="preserve"> that</w:t>
      </w:r>
      <w:r w:rsidR="0070547D" w:rsidRPr="009329AC">
        <w:rPr>
          <w:rFonts w:ascii="Arial" w:eastAsia="Times New Roman" w:hAnsi="Arial" w:cs="Arial"/>
          <w:bCs/>
          <w:i/>
          <w:sz w:val="20"/>
          <w:szCs w:val="20"/>
          <w:lang w:eastAsia="en-US"/>
        </w:rPr>
        <w:t xml:space="preserve"> Cllr Atkins, Cllr </w:t>
      </w:r>
      <w:proofErr w:type="spellStart"/>
      <w:r w:rsidR="0070547D" w:rsidRPr="009329AC">
        <w:rPr>
          <w:rFonts w:ascii="Arial" w:eastAsia="Times New Roman" w:hAnsi="Arial" w:cs="Arial"/>
          <w:bCs/>
          <w:i/>
          <w:sz w:val="20"/>
          <w:szCs w:val="20"/>
          <w:lang w:eastAsia="en-US"/>
        </w:rPr>
        <w:t>Acca</w:t>
      </w:r>
      <w:proofErr w:type="spellEnd"/>
      <w:r w:rsidR="0070547D" w:rsidRPr="009329AC">
        <w:rPr>
          <w:rFonts w:ascii="Arial" w:eastAsia="Times New Roman" w:hAnsi="Arial" w:cs="Arial"/>
          <w:bCs/>
          <w:i/>
          <w:sz w:val="20"/>
          <w:szCs w:val="20"/>
          <w:lang w:eastAsia="en-US"/>
        </w:rPr>
        <w:t xml:space="preserve">, Cllr Clark and the Clerk </w:t>
      </w:r>
      <w:r w:rsidRPr="009329AC">
        <w:rPr>
          <w:rFonts w:ascii="Arial" w:eastAsia="Times New Roman" w:hAnsi="Arial" w:cs="Arial"/>
          <w:bCs/>
          <w:i/>
          <w:sz w:val="20"/>
          <w:szCs w:val="20"/>
          <w:lang w:eastAsia="en-US"/>
        </w:rPr>
        <w:t xml:space="preserve">to meet and write up </w:t>
      </w:r>
      <w:r w:rsidR="0070547D" w:rsidRPr="009329AC">
        <w:rPr>
          <w:rFonts w:ascii="Arial" w:eastAsia="Times New Roman" w:hAnsi="Arial" w:cs="Arial"/>
          <w:bCs/>
          <w:i/>
          <w:sz w:val="20"/>
          <w:szCs w:val="20"/>
          <w:lang w:eastAsia="en-US"/>
        </w:rPr>
        <w:t xml:space="preserve">Handyman’s </w:t>
      </w:r>
      <w:r w:rsidRPr="009329AC">
        <w:rPr>
          <w:rFonts w:ascii="Arial" w:eastAsia="Times New Roman" w:hAnsi="Arial" w:cs="Arial"/>
          <w:bCs/>
          <w:i/>
          <w:sz w:val="20"/>
          <w:szCs w:val="20"/>
          <w:lang w:eastAsia="en-US"/>
        </w:rPr>
        <w:t>contract.</w:t>
      </w:r>
    </w:p>
    <w:p w14:paraId="1F93A03B" w14:textId="7D76B552" w:rsidR="009A67CE" w:rsidRPr="009329AC" w:rsidRDefault="009A67CE" w:rsidP="009B1136">
      <w:pPr>
        <w:jc w:val="both"/>
        <w:rPr>
          <w:rFonts w:ascii="Arial" w:eastAsia="Times New Roman" w:hAnsi="Arial" w:cs="Arial"/>
          <w:bCs/>
          <w:sz w:val="20"/>
          <w:szCs w:val="20"/>
          <w:lang w:eastAsia="en-US"/>
        </w:rPr>
      </w:pPr>
    </w:p>
    <w:p w14:paraId="40FECDCE" w14:textId="65485BFB" w:rsidR="00964334" w:rsidRPr="009329AC" w:rsidRDefault="009329AC" w:rsidP="009B1136">
      <w:pPr>
        <w:ind w:left="720"/>
        <w:jc w:val="both"/>
        <w:rPr>
          <w:rFonts w:ascii="Arial" w:eastAsia="Times New Roman" w:hAnsi="Arial" w:cs="Arial"/>
          <w:bCs/>
          <w:sz w:val="20"/>
          <w:szCs w:val="20"/>
          <w:lang w:eastAsia="en-US"/>
        </w:rPr>
      </w:pPr>
      <w:r w:rsidRPr="009329AC">
        <w:rPr>
          <w:rFonts w:ascii="Arial" w:eastAsia="Times New Roman" w:hAnsi="Arial" w:cs="Arial"/>
          <w:bCs/>
          <w:sz w:val="20"/>
          <w:szCs w:val="20"/>
          <w:lang w:eastAsia="en-US"/>
        </w:rPr>
        <w:t xml:space="preserve">The tree warden highlighted the trench that remained in Candy’s Field from when the </w:t>
      </w:r>
      <w:r>
        <w:rPr>
          <w:rFonts w:ascii="Arial" w:eastAsia="Times New Roman" w:hAnsi="Arial" w:cs="Arial"/>
          <w:bCs/>
          <w:sz w:val="20"/>
          <w:szCs w:val="20"/>
          <w:lang w:eastAsia="en-US"/>
        </w:rPr>
        <w:t>P</w:t>
      </w:r>
      <w:r w:rsidRPr="009329AC">
        <w:rPr>
          <w:rFonts w:ascii="Arial" w:eastAsia="Times New Roman" w:hAnsi="Arial" w:cs="Arial"/>
          <w:bCs/>
          <w:sz w:val="20"/>
          <w:szCs w:val="20"/>
          <w:lang w:eastAsia="en-US"/>
        </w:rPr>
        <w:t xml:space="preserve">re </w:t>
      </w:r>
      <w:r>
        <w:rPr>
          <w:rFonts w:ascii="Arial" w:eastAsia="Times New Roman" w:hAnsi="Arial" w:cs="Arial"/>
          <w:bCs/>
          <w:sz w:val="20"/>
          <w:szCs w:val="20"/>
          <w:lang w:eastAsia="en-US"/>
        </w:rPr>
        <w:t>S</w:t>
      </w:r>
      <w:r w:rsidRPr="009329AC">
        <w:rPr>
          <w:rFonts w:ascii="Arial" w:eastAsia="Times New Roman" w:hAnsi="Arial" w:cs="Arial"/>
          <w:bCs/>
          <w:sz w:val="20"/>
          <w:szCs w:val="20"/>
          <w:lang w:eastAsia="en-US"/>
        </w:rPr>
        <w:t xml:space="preserve">chool was built </w:t>
      </w:r>
      <w:r w:rsidR="00875240">
        <w:rPr>
          <w:rFonts w:ascii="Arial" w:eastAsia="Times New Roman" w:hAnsi="Arial" w:cs="Arial"/>
          <w:bCs/>
          <w:sz w:val="20"/>
          <w:szCs w:val="20"/>
          <w:lang w:eastAsia="en-US"/>
        </w:rPr>
        <w:t xml:space="preserve">remained </w:t>
      </w:r>
      <w:r>
        <w:rPr>
          <w:rFonts w:ascii="Arial" w:eastAsia="Times New Roman" w:hAnsi="Arial" w:cs="Arial"/>
          <w:bCs/>
          <w:sz w:val="20"/>
          <w:szCs w:val="20"/>
          <w:lang w:eastAsia="en-US"/>
        </w:rPr>
        <w:t xml:space="preserve">a </w:t>
      </w:r>
      <w:r w:rsidRPr="009329AC">
        <w:rPr>
          <w:rFonts w:ascii="Arial" w:eastAsia="Times New Roman" w:hAnsi="Arial" w:cs="Arial"/>
          <w:bCs/>
          <w:sz w:val="20"/>
          <w:szCs w:val="20"/>
          <w:lang w:eastAsia="en-US"/>
        </w:rPr>
        <w:t xml:space="preserve">hazard and the grass growing could not be cut properly.  He added that if it was filled in, grass seed needed to be sowed by April.  </w:t>
      </w:r>
    </w:p>
    <w:p w14:paraId="4CBF7879" w14:textId="66933549" w:rsidR="00964334" w:rsidRPr="00537F04" w:rsidRDefault="00964334" w:rsidP="009B1136">
      <w:pPr>
        <w:ind w:firstLine="720"/>
        <w:jc w:val="both"/>
        <w:rPr>
          <w:rFonts w:ascii="Arial" w:eastAsia="Times New Roman" w:hAnsi="Arial" w:cs="Arial"/>
          <w:bCs/>
          <w:i/>
          <w:sz w:val="20"/>
          <w:szCs w:val="20"/>
          <w:lang w:eastAsia="en-US"/>
        </w:rPr>
      </w:pPr>
      <w:r w:rsidRPr="00537F04">
        <w:rPr>
          <w:rFonts w:ascii="Arial" w:eastAsia="Times New Roman" w:hAnsi="Arial" w:cs="Arial"/>
          <w:bCs/>
          <w:i/>
          <w:sz w:val="20"/>
          <w:szCs w:val="20"/>
          <w:lang w:eastAsia="en-US"/>
        </w:rPr>
        <w:t xml:space="preserve">RESOLVED that Cllr Young to contact David Cox </w:t>
      </w:r>
      <w:r w:rsidR="009329AC" w:rsidRPr="00537F04">
        <w:rPr>
          <w:rFonts w:ascii="Arial" w:eastAsia="Times New Roman" w:hAnsi="Arial" w:cs="Arial"/>
          <w:bCs/>
          <w:i/>
          <w:sz w:val="20"/>
          <w:szCs w:val="20"/>
          <w:lang w:eastAsia="en-US"/>
        </w:rPr>
        <w:t xml:space="preserve">(DCC) </w:t>
      </w:r>
      <w:r w:rsidRPr="00537F04">
        <w:rPr>
          <w:rFonts w:ascii="Arial" w:eastAsia="Times New Roman" w:hAnsi="Arial" w:cs="Arial"/>
          <w:bCs/>
          <w:i/>
          <w:sz w:val="20"/>
          <w:szCs w:val="20"/>
          <w:lang w:eastAsia="en-US"/>
        </w:rPr>
        <w:t>regarding the trench.</w:t>
      </w:r>
    </w:p>
    <w:bookmarkEnd w:id="9"/>
    <w:p w14:paraId="4C959F70" w14:textId="0D189D1F" w:rsidR="002434F0" w:rsidRPr="007A062F" w:rsidRDefault="002434F0" w:rsidP="009B1136">
      <w:pPr>
        <w:jc w:val="both"/>
        <w:rPr>
          <w:rFonts w:ascii="Arial" w:eastAsia="Times New Roman" w:hAnsi="Arial" w:cs="Arial"/>
          <w:bCs/>
          <w:i/>
          <w:sz w:val="20"/>
          <w:szCs w:val="20"/>
          <w:lang w:eastAsia="en-US"/>
        </w:rPr>
      </w:pPr>
    </w:p>
    <w:p w14:paraId="0A02D60B" w14:textId="6E3439E1" w:rsidR="002434F0" w:rsidRPr="007A062F" w:rsidRDefault="002434F0" w:rsidP="009B1136">
      <w:pPr>
        <w:jc w:val="both"/>
        <w:rPr>
          <w:rFonts w:ascii="Arial" w:eastAsia="Times New Roman" w:hAnsi="Arial" w:cs="Arial"/>
          <w:b/>
          <w:bCs/>
          <w:sz w:val="20"/>
          <w:szCs w:val="20"/>
          <w:lang w:eastAsia="en-US"/>
        </w:rPr>
      </w:pPr>
      <w:r w:rsidRPr="000D7DA1">
        <w:rPr>
          <w:rFonts w:ascii="Arial" w:eastAsia="Times New Roman" w:hAnsi="Arial" w:cs="Arial"/>
          <w:b/>
          <w:bCs/>
          <w:sz w:val="20"/>
          <w:szCs w:val="20"/>
          <w:lang w:eastAsia="en-US"/>
        </w:rPr>
        <w:t>2</w:t>
      </w:r>
      <w:r w:rsidR="0044366A" w:rsidRPr="000D7DA1">
        <w:rPr>
          <w:rFonts w:ascii="Arial" w:eastAsia="Times New Roman" w:hAnsi="Arial" w:cs="Arial"/>
          <w:b/>
          <w:bCs/>
          <w:sz w:val="20"/>
          <w:szCs w:val="20"/>
          <w:lang w:eastAsia="en-US"/>
        </w:rPr>
        <w:t>28</w:t>
      </w:r>
      <w:r w:rsidRPr="000D7DA1">
        <w:rPr>
          <w:rFonts w:ascii="Arial" w:eastAsia="Times New Roman" w:hAnsi="Arial" w:cs="Arial"/>
          <w:b/>
          <w:bCs/>
          <w:sz w:val="20"/>
          <w:szCs w:val="20"/>
          <w:lang w:eastAsia="en-US"/>
        </w:rPr>
        <w:tab/>
      </w:r>
      <w:r w:rsidRPr="007A062F">
        <w:rPr>
          <w:rFonts w:ascii="Arial" w:eastAsia="Times New Roman" w:hAnsi="Arial" w:cs="Arial"/>
          <w:b/>
          <w:bCs/>
          <w:sz w:val="20"/>
          <w:szCs w:val="20"/>
          <w:lang w:eastAsia="en-US"/>
        </w:rPr>
        <w:t xml:space="preserve">Exe Estuary </w:t>
      </w:r>
    </w:p>
    <w:p w14:paraId="22D1CC15" w14:textId="517E352B" w:rsidR="009329AC" w:rsidRPr="00537F04" w:rsidRDefault="009329AC" w:rsidP="009B1136">
      <w:pPr>
        <w:ind w:left="720"/>
        <w:jc w:val="both"/>
        <w:rPr>
          <w:rFonts w:ascii="Arial" w:eastAsia="Times New Roman" w:hAnsi="Arial" w:cs="Arial"/>
          <w:bCs/>
          <w:sz w:val="20"/>
          <w:szCs w:val="20"/>
          <w:lang w:eastAsia="en-US"/>
        </w:rPr>
      </w:pPr>
      <w:r w:rsidRPr="00537F04">
        <w:rPr>
          <w:rFonts w:ascii="Arial" w:eastAsia="Times New Roman" w:hAnsi="Arial" w:cs="Arial"/>
          <w:bCs/>
          <w:sz w:val="20"/>
          <w:szCs w:val="20"/>
          <w:lang w:eastAsia="en-US"/>
        </w:rPr>
        <w:t xml:space="preserve">It had been brought to the PCs attention from a member of the public the concerns of the mud removed from the boat shelter at the Harbour had been dumped further down on the shoreline at Sowden </w:t>
      </w:r>
      <w:r w:rsidR="00875240">
        <w:rPr>
          <w:rFonts w:ascii="Arial" w:eastAsia="Times New Roman" w:hAnsi="Arial" w:cs="Arial"/>
          <w:bCs/>
          <w:sz w:val="20"/>
          <w:szCs w:val="20"/>
          <w:lang w:eastAsia="en-US"/>
        </w:rPr>
        <w:t>E</w:t>
      </w:r>
      <w:r w:rsidRPr="00537F04">
        <w:rPr>
          <w:rFonts w:ascii="Arial" w:eastAsia="Times New Roman" w:hAnsi="Arial" w:cs="Arial"/>
          <w:bCs/>
          <w:sz w:val="20"/>
          <w:szCs w:val="20"/>
          <w:lang w:eastAsia="en-US"/>
        </w:rPr>
        <w:t xml:space="preserve">nd.  </w:t>
      </w:r>
    </w:p>
    <w:p w14:paraId="72F32458" w14:textId="5CBCF1A0" w:rsidR="00537F04" w:rsidRPr="00537F04" w:rsidRDefault="009329AC" w:rsidP="009B1136">
      <w:pPr>
        <w:ind w:left="720"/>
        <w:jc w:val="both"/>
        <w:rPr>
          <w:rFonts w:ascii="Arial" w:eastAsia="Times New Roman" w:hAnsi="Arial" w:cs="Arial"/>
          <w:bCs/>
          <w:sz w:val="20"/>
          <w:szCs w:val="20"/>
          <w:lang w:eastAsia="en-US"/>
        </w:rPr>
      </w:pPr>
      <w:r w:rsidRPr="00537F04">
        <w:rPr>
          <w:rFonts w:ascii="Arial" w:eastAsia="Times New Roman" w:hAnsi="Arial" w:cs="Arial"/>
          <w:bCs/>
          <w:sz w:val="20"/>
          <w:szCs w:val="20"/>
          <w:lang w:eastAsia="en-US"/>
        </w:rPr>
        <w:t xml:space="preserve">Cllr Rogers expressed her concerns of what may be contained in the mud removed from the boat shelter.  Cllrs Atkins explained that the EA could only look at the mud whilst it </w:t>
      </w:r>
      <w:r w:rsidR="00875240">
        <w:rPr>
          <w:rFonts w:ascii="Arial" w:eastAsia="Times New Roman" w:hAnsi="Arial" w:cs="Arial"/>
          <w:bCs/>
          <w:sz w:val="20"/>
          <w:szCs w:val="20"/>
          <w:lang w:eastAsia="en-US"/>
        </w:rPr>
        <w:t>was</w:t>
      </w:r>
      <w:r w:rsidRPr="00537F04">
        <w:rPr>
          <w:rFonts w:ascii="Arial" w:eastAsia="Times New Roman" w:hAnsi="Arial" w:cs="Arial"/>
          <w:bCs/>
          <w:sz w:val="20"/>
          <w:szCs w:val="20"/>
          <w:lang w:eastAsia="en-US"/>
        </w:rPr>
        <w:t xml:space="preserve"> being </w:t>
      </w:r>
      <w:r w:rsidRPr="00537F04">
        <w:rPr>
          <w:rFonts w:ascii="Arial" w:eastAsia="Times New Roman" w:hAnsi="Arial" w:cs="Arial"/>
          <w:bCs/>
          <w:sz w:val="20"/>
          <w:szCs w:val="20"/>
          <w:lang w:eastAsia="en-US"/>
        </w:rPr>
        <w:lastRenderedPageBreak/>
        <w:t>dug out and English Nature should deal with the mud after it has been dumped.  Cllr Hill added his concerns of not only it looked unsightly but the dangerous fact that children could run from hard standing mud on to the soft dumpe</w:t>
      </w:r>
      <w:r w:rsidR="00537F04">
        <w:rPr>
          <w:rFonts w:ascii="Arial" w:eastAsia="Times New Roman" w:hAnsi="Arial" w:cs="Arial"/>
          <w:bCs/>
          <w:sz w:val="20"/>
          <w:szCs w:val="20"/>
          <w:lang w:eastAsia="en-US"/>
        </w:rPr>
        <w:t xml:space="preserve">d </w:t>
      </w:r>
      <w:r w:rsidRPr="00537F04">
        <w:rPr>
          <w:rFonts w:ascii="Arial" w:eastAsia="Times New Roman" w:hAnsi="Arial" w:cs="Arial"/>
          <w:bCs/>
          <w:sz w:val="20"/>
          <w:szCs w:val="20"/>
          <w:lang w:eastAsia="en-US"/>
        </w:rPr>
        <w:t xml:space="preserve">mud and </w:t>
      </w:r>
      <w:r w:rsidR="00537F04" w:rsidRPr="00537F04">
        <w:rPr>
          <w:rFonts w:ascii="Arial" w:eastAsia="Times New Roman" w:hAnsi="Arial" w:cs="Arial"/>
          <w:bCs/>
          <w:sz w:val="20"/>
          <w:szCs w:val="20"/>
          <w:lang w:eastAsia="en-US"/>
        </w:rPr>
        <w:t>sink.</w:t>
      </w:r>
      <w:r w:rsidR="00D137B5">
        <w:rPr>
          <w:rFonts w:ascii="Arial" w:eastAsia="Times New Roman" w:hAnsi="Arial" w:cs="Arial"/>
          <w:bCs/>
          <w:sz w:val="20"/>
          <w:szCs w:val="20"/>
          <w:lang w:eastAsia="en-US"/>
        </w:rPr>
        <w:t xml:space="preserve">  </w:t>
      </w:r>
      <w:r w:rsidR="00537F04" w:rsidRPr="00537F04">
        <w:rPr>
          <w:rFonts w:ascii="Arial" w:eastAsia="Times New Roman" w:hAnsi="Arial" w:cs="Arial"/>
          <w:bCs/>
          <w:sz w:val="20"/>
          <w:szCs w:val="20"/>
          <w:lang w:eastAsia="en-US"/>
        </w:rPr>
        <w:t xml:space="preserve">Cllr Atkins reminded all members that this is a recent initiative as it used to be removed and taken away.  Cllr Dimond proposed that the Harbour Board was contacted for an explanation.  Cllr Atkins seconded. Unan. </w:t>
      </w:r>
    </w:p>
    <w:p w14:paraId="2897248A" w14:textId="2EDD071E" w:rsidR="00842C7A" w:rsidRPr="00537F04" w:rsidRDefault="00842C7A" w:rsidP="009B1136">
      <w:pPr>
        <w:ind w:firstLine="720"/>
        <w:jc w:val="both"/>
        <w:rPr>
          <w:rFonts w:ascii="Arial" w:eastAsia="Times New Roman" w:hAnsi="Arial" w:cs="Arial"/>
          <w:bCs/>
          <w:i/>
          <w:sz w:val="20"/>
          <w:szCs w:val="20"/>
          <w:lang w:eastAsia="en-US"/>
        </w:rPr>
      </w:pPr>
      <w:r w:rsidRPr="00537F04">
        <w:rPr>
          <w:rFonts w:ascii="Arial" w:eastAsia="Times New Roman" w:hAnsi="Arial" w:cs="Arial"/>
          <w:bCs/>
          <w:i/>
          <w:sz w:val="20"/>
          <w:szCs w:val="20"/>
          <w:lang w:eastAsia="en-US"/>
        </w:rPr>
        <w:t xml:space="preserve">RESOLVED </w:t>
      </w:r>
      <w:r w:rsidR="00537F04" w:rsidRPr="00537F04">
        <w:rPr>
          <w:rFonts w:ascii="Arial" w:eastAsia="Times New Roman" w:hAnsi="Arial" w:cs="Arial"/>
          <w:bCs/>
          <w:i/>
          <w:sz w:val="20"/>
          <w:szCs w:val="20"/>
          <w:lang w:eastAsia="en-US"/>
        </w:rPr>
        <w:t xml:space="preserve">that the Clerk </w:t>
      </w:r>
      <w:r w:rsidRPr="00537F04">
        <w:rPr>
          <w:rFonts w:ascii="Arial" w:eastAsia="Times New Roman" w:hAnsi="Arial" w:cs="Arial"/>
          <w:bCs/>
          <w:i/>
          <w:sz w:val="20"/>
          <w:szCs w:val="20"/>
          <w:lang w:eastAsia="en-US"/>
        </w:rPr>
        <w:t xml:space="preserve">to contact the harbour </w:t>
      </w:r>
      <w:r w:rsidR="00537F04" w:rsidRPr="00537F04">
        <w:rPr>
          <w:rFonts w:ascii="Arial" w:eastAsia="Times New Roman" w:hAnsi="Arial" w:cs="Arial"/>
          <w:bCs/>
          <w:i/>
          <w:sz w:val="20"/>
          <w:szCs w:val="20"/>
          <w:lang w:eastAsia="en-US"/>
        </w:rPr>
        <w:t xml:space="preserve">board </w:t>
      </w:r>
      <w:r w:rsidRPr="00537F04">
        <w:rPr>
          <w:rFonts w:ascii="Arial" w:eastAsia="Times New Roman" w:hAnsi="Arial" w:cs="Arial"/>
          <w:bCs/>
          <w:i/>
          <w:sz w:val="20"/>
          <w:szCs w:val="20"/>
          <w:lang w:eastAsia="en-US"/>
        </w:rPr>
        <w:t xml:space="preserve">for an explanation </w:t>
      </w:r>
      <w:r w:rsidR="00537F04" w:rsidRPr="00537F04">
        <w:rPr>
          <w:rFonts w:ascii="Arial" w:eastAsia="Times New Roman" w:hAnsi="Arial" w:cs="Arial"/>
          <w:bCs/>
          <w:i/>
          <w:sz w:val="20"/>
          <w:szCs w:val="20"/>
          <w:lang w:eastAsia="en-US"/>
        </w:rPr>
        <w:t>of this issue</w:t>
      </w:r>
      <w:r w:rsidRPr="00537F04">
        <w:rPr>
          <w:rFonts w:ascii="Arial" w:eastAsia="Times New Roman" w:hAnsi="Arial" w:cs="Arial"/>
          <w:bCs/>
          <w:i/>
          <w:sz w:val="20"/>
          <w:szCs w:val="20"/>
          <w:lang w:eastAsia="en-US"/>
        </w:rPr>
        <w:t xml:space="preserve">. </w:t>
      </w:r>
    </w:p>
    <w:p w14:paraId="5B611DC1" w14:textId="77777777" w:rsidR="00061EB8" w:rsidRPr="007A062F" w:rsidRDefault="00061EB8" w:rsidP="00513DB7">
      <w:pPr>
        <w:jc w:val="both"/>
        <w:rPr>
          <w:rFonts w:ascii="Arial" w:eastAsia="Times New Roman" w:hAnsi="Arial" w:cs="Arial"/>
          <w:sz w:val="20"/>
          <w:szCs w:val="20"/>
          <w:lang w:eastAsia="en-US"/>
        </w:rPr>
      </w:pPr>
    </w:p>
    <w:p w14:paraId="71FAE971" w14:textId="280652F1" w:rsidR="002434F0" w:rsidRPr="007A062F" w:rsidRDefault="002434F0" w:rsidP="002434F0">
      <w:pPr>
        <w:rPr>
          <w:rFonts w:ascii="Arial" w:eastAsia="Times New Roman" w:hAnsi="Arial" w:cs="Arial"/>
          <w:color w:val="222222"/>
          <w:sz w:val="20"/>
          <w:szCs w:val="20"/>
          <w:lang w:eastAsia="en-US"/>
        </w:rPr>
      </w:pPr>
      <w:r w:rsidRPr="007A062F">
        <w:rPr>
          <w:rFonts w:ascii="Arial" w:eastAsia="Times New Roman" w:hAnsi="Arial" w:cs="Arial"/>
          <w:b/>
          <w:color w:val="222222"/>
          <w:sz w:val="20"/>
          <w:szCs w:val="20"/>
          <w:lang w:eastAsia="en-US"/>
        </w:rPr>
        <w:t>2</w:t>
      </w:r>
      <w:r w:rsidR="0044366A" w:rsidRPr="007A062F">
        <w:rPr>
          <w:rFonts w:ascii="Arial" w:eastAsia="Times New Roman" w:hAnsi="Arial" w:cs="Arial"/>
          <w:b/>
          <w:color w:val="222222"/>
          <w:sz w:val="20"/>
          <w:szCs w:val="20"/>
          <w:lang w:eastAsia="en-US"/>
        </w:rPr>
        <w:t>29</w:t>
      </w:r>
      <w:r w:rsidRPr="007A062F">
        <w:rPr>
          <w:rFonts w:ascii="Arial" w:eastAsia="Times New Roman" w:hAnsi="Arial" w:cs="Arial"/>
          <w:b/>
          <w:color w:val="222222"/>
          <w:sz w:val="20"/>
          <w:szCs w:val="20"/>
          <w:lang w:eastAsia="en-US"/>
        </w:rPr>
        <w:tab/>
        <w:t>20 mph speed limit in the village</w:t>
      </w:r>
      <w:r w:rsidRPr="007A062F">
        <w:rPr>
          <w:rFonts w:ascii="Arial" w:eastAsia="Times New Roman" w:hAnsi="Arial" w:cs="Arial"/>
          <w:color w:val="222222"/>
          <w:sz w:val="20"/>
          <w:szCs w:val="20"/>
          <w:lang w:eastAsia="en-US"/>
        </w:rPr>
        <w:t xml:space="preserve"> </w:t>
      </w:r>
    </w:p>
    <w:p w14:paraId="57D40EEE" w14:textId="52A0FE1F" w:rsidR="00537F04" w:rsidRDefault="00537F04" w:rsidP="00537F04">
      <w:pPr>
        <w:ind w:left="720"/>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Cllr </w:t>
      </w:r>
      <w:proofErr w:type="spellStart"/>
      <w:r>
        <w:rPr>
          <w:rFonts w:ascii="Arial" w:eastAsia="Times New Roman" w:hAnsi="Arial" w:cs="Arial"/>
          <w:sz w:val="20"/>
          <w:szCs w:val="20"/>
          <w:lang w:eastAsia="en-US"/>
        </w:rPr>
        <w:t>Corcos</w:t>
      </w:r>
      <w:proofErr w:type="spellEnd"/>
      <w:r>
        <w:rPr>
          <w:rFonts w:ascii="Arial" w:eastAsia="Times New Roman" w:hAnsi="Arial" w:cs="Arial"/>
          <w:sz w:val="20"/>
          <w:szCs w:val="20"/>
          <w:lang w:eastAsia="en-US"/>
        </w:rPr>
        <w:t xml:space="preserve"> explained that he had received this </w:t>
      </w:r>
      <w:r w:rsidR="00875240">
        <w:rPr>
          <w:rFonts w:ascii="Arial" w:eastAsia="Times New Roman" w:hAnsi="Arial" w:cs="Arial"/>
          <w:sz w:val="20"/>
          <w:szCs w:val="20"/>
          <w:lang w:eastAsia="en-US"/>
        </w:rPr>
        <w:t xml:space="preserve">from residents </w:t>
      </w:r>
      <w:r>
        <w:rPr>
          <w:rFonts w:ascii="Arial" w:eastAsia="Times New Roman" w:hAnsi="Arial" w:cs="Arial"/>
          <w:sz w:val="20"/>
          <w:szCs w:val="20"/>
          <w:lang w:eastAsia="en-US"/>
        </w:rPr>
        <w:t>to be considered</w:t>
      </w:r>
      <w:r w:rsidR="00875240">
        <w:rPr>
          <w:rFonts w:ascii="Arial" w:eastAsia="Times New Roman" w:hAnsi="Arial" w:cs="Arial"/>
          <w:sz w:val="20"/>
          <w:szCs w:val="20"/>
          <w:lang w:eastAsia="en-US"/>
        </w:rPr>
        <w:t>.</w:t>
      </w:r>
      <w:r>
        <w:rPr>
          <w:rFonts w:ascii="Arial" w:eastAsia="Times New Roman" w:hAnsi="Arial" w:cs="Arial"/>
          <w:sz w:val="20"/>
          <w:szCs w:val="20"/>
          <w:lang w:eastAsia="en-US"/>
        </w:rPr>
        <w:t xml:space="preserve"> Mr St</w:t>
      </w:r>
      <w:r w:rsidR="00DB3EEA">
        <w:rPr>
          <w:rFonts w:ascii="Arial" w:eastAsia="Times New Roman" w:hAnsi="Arial" w:cs="Arial"/>
          <w:sz w:val="20"/>
          <w:szCs w:val="20"/>
          <w:lang w:eastAsia="en-US"/>
        </w:rPr>
        <w:t>ra</w:t>
      </w:r>
      <w:r>
        <w:rPr>
          <w:rFonts w:ascii="Arial" w:eastAsia="Times New Roman" w:hAnsi="Arial" w:cs="Arial"/>
          <w:sz w:val="20"/>
          <w:szCs w:val="20"/>
          <w:lang w:eastAsia="en-US"/>
        </w:rPr>
        <w:t>tford explained it would be looked at from the NP focus group ‘Getting Around’.  He had researched the pros/cons for a 20mph speed limit and would send the Clerk the link to circulate amongst all Cllrs.</w:t>
      </w:r>
      <w:r w:rsidR="00DB3EEA">
        <w:rPr>
          <w:rFonts w:ascii="Arial" w:eastAsia="Times New Roman" w:hAnsi="Arial" w:cs="Arial"/>
          <w:sz w:val="20"/>
          <w:szCs w:val="20"/>
          <w:lang w:eastAsia="en-US"/>
        </w:rPr>
        <w:t xml:space="preserve">  </w:t>
      </w:r>
      <w:r>
        <w:rPr>
          <w:rFonts w:ascii="Arial" w:eastAsia="Times New Roman" w:hAnsi="Arial" w:cs="Arial"/>
          <w:sz w:val="20"/>
          <w:szCs w:val="20"/>
          <w:lang w:eastAsia="en-US"/>
        </w:rPr>
        <w:t xml:space="preserve">Cllr </w:t>
      </w:r>
      <w:r w:rsidR="00875240">
        <w:rPr>
          <w:rFonts w:ascii="Arial" w:eastAsia="Times New Roman" w:hAnsi="Arial" w:cs="Arial"/>
          <w:sz w:val="20"/>
          <w:szCs w:val="20"/>
          <w:lang w:eastAsia="en-US"/>
        </w:rPr>
        <w:t>J</w:t>
      </w:r>
      <w:r>
        <w:rPr>
          <w:rFonts w:ascii="Arial" w:eastAsia="Times New Roman" w:hAnsi="Arial" w:cs="Arial"/>
          <w:sz w:val="20"/>
          <w:szCs w:val="20"/>
          <w:lang w:eastAsia="en-US"/>
        </w:rPr>
        <w:t xml:space="preserve">ung (WPC) had successfully had this implemented in </w:t>
      </w:r>
      <w:proofErr w:type="spellStart"/>
      <w:r>
        <w:rPr>
          <w:rFonts w:ascii="Arial" w:eastAsia="Times New Roman" w:hAnsi="Arial" w:cs="Arial"/>
          <w:sz w:val="20"/>
          <w:szCs w:val="20"/>
          <w:lang w:eastAsia="en-US"/>
        </w:rPr>
        <w:t>Otterton</w:t>
      </w:r>
      <w:proofErr w:type="spellEnd"/>
      <w:r>
        <w:rPr>
          <w:rFonts w:ascii="Arial" w:eastAsia="Times New Roman" w:hAnsi="Arial" w:cs="Arial"/>
          <w:sz w:val="20"/>
          <w:szCs w:val="20"/>
          <w:lang w:eastAsia="en-US"/>
        </w:rPr>
        <w:t xml:space="preserve"> and identified that most people kept to the speed limit.  He suggested the best case </w:t>
      </w:r>
      <w:proofErr w:type="spellStart"/>
      <w:r>
        <w:rPr>
          <w:rFonts w:ascii="Arial" w:eastAsia="Times New Roman" w:hAnsi="Arial" w:cs="Arial"/>
          <w:sz w:val="20"/>
          <w:szCs w:val="20"/>
          <w:lang w:eastAsia="en-US"/>
        </w:rPr>
        <w:t>Lympstone</w:t>
      </w:r>
      <w:proofErr w:type="spellEnd"/>
      <w:r>
        <w:rPr>
          <w:rFonts w:ascii="Arial" w:eastAsia="Times New Roman" w:hAnsi="Arial" w:cs="Arial"/>
          <w:sz w:val="20"/>
          <w:szCs w:val="20"/>
          <w:lang w:eastAsia="en-US"/>
        </w:rPr>
        <w:t xml:space="preserve"> had would be the leverage of the cycle path and the necessity for slowing vehicles down.  </w:t>
      </w:r>
    </w:p>
    <w:p w14:paraId="4388D3CB" w14:textId="77777777" w:rsidR="00537F04" w:rsidRPr="00537F04" w:rsidRDefault="00DC18A7" w:rsidP="00537F04">
      <w:pPr>
        <w:ind w:left="720"/>
        <w:jc w:val="both"/>
        <w:rPr>
          <w:rFonts w:ascii="Arial" w:eastAsia="Times New Roman" w:hAnsi="Arial" w:cs="Arial"/>
          <w:i/>
          <w:sz w:val="20"/>
          <w:szCs w:val="20"/>
          <w:lang w:eastAsia="en-US"/>
        </w:rPr>
      </w:pPr>
      <w:r w:rsidRPr="00537F04">
        <w:rPr>
          <w:rFonts w:ascii="Arial" w:eastAsia="Times New Roman" w:hAnsi="Arial" w:cs="Arial"/>
          <w:i/>
          <w:sz w:val="20"/>
          <w:szCs w:val="20"/>
          <w:lang w:eastAsia="en-US"/>
        </w:rPr>
        <w:t>RESOLVED</w:t>
      </w:r>
      <w:r w:rsidR="00537F04" w:rsidRPr="00537F04">
        <w:rPr>
          <w:rFonts w:ascii="Arial" w:eastAsia="Times New Roman" w:hAnsi="Arial" w:cs="Arial"/>
          <w:i/>
          <w:sz w:val="20"/>
          <w:szCs w:val="20"/>
          <w:lang w:eastAsia="en-US"/>
        </w:rPr>
        <w:t xml:space="preserve"> that Mr Stratford and the focus group would gather the necessary evidence and report back to the Council with their findings.</w:t>
      </w:r>
    </w:p>
    <w:p w14:paraId="36428CB3" w14:textId="2ED2160E" w:rsidR="00513DB7" w:rsidRPr="007A062F" w:rsidRDefault="00513DB7" w:rsidP="00513DB7">
      <w:pPr>
        <w:jc w:val="both"/>
        <w:rPr>
          <w:rFonts w:ascii="Arial" w:eastAsia="Times New Roman" w:hAnsi="Arial" w:cs="Arial"/>
          <w:sz w:val="20"/>
          <w:szCs w:val="20"/>
          <w:lang w:eastAsia="en-US"/>
        </w:rPr>
      </w:pPr>
    </w:p>
    <w:p w14:paraId="2FD44065" w14:textId="52CD958A" w:rsidR="00513DB7" w:rsidRPr="007A062F" w:rsidRDefault="00A463CF" w:rsidP="00B62DBB">
      <w:pPr>
        <w:rPr>
          <w:rFonts w:ascii="Arial" w:eastAsia="Times New Roman" w:hAnsi="Arial" w:cs="Arial"/>
          <w:bCs/>
          <w:i/>
          <w:sz w:val="20"/>
          <w:szCs w:val="20"/>
          <w:lang w:eastAsia="en-US"/>
        </w:rPr>
      </w:pPr>
      <w:r w:rsidRPr="007A062F">
        <w:rPr>
          <w:rFonts w:ascii="Arial" w:eastAsia="Times New Roman" w:hAnsi="Arial" w:cs="Arial"/>
          <w:b/>
          <w:bCs/>
          <w:sz w:val="20"/>
          <w:szCs w:val="20"/>
          <w:lang w:eastAsia="en-US"/>
        </w:rPr>
        <w:t>2</w:t>
      </w:r>
      <w:r w:rsidR="0044366A" w:rsidRPr="007A062F">
        <w:rPr>
          <w:rFonts w:ascii="Arial" w:eastAsia="Times New Roman" w:hAnsi="Arial" w:cs="Arial"/>
          <w:b/>
          <w:bCs/>
          <w:sz w:val="20"/>
          <w:szCs w:val="20"/>
          <w:lang w:eastAsia="en-US"/>
        </w:rPr>
        <w:t>30</w:t>
      </w:r>
      <w:r w:rsidR="00A15A8A" w:rsidRPr="007A062F">
        <w:rPr>
          <w:rFonts w:ascii="Arial" w:eastAsia="Times New Roman" w:hAnsi="Arial" w:cs="Arial"/>
          <w:b/>
          <w:bCs/>
          <w:sz w:val="20"/>
          <w:szCs w:val="20"/>
          <w:lang w:eastAsia="en-US"/>
        </w:rPr>
        <w:tab/>
      </w:r>
      <w:bookmarkStart w:id="10" w:name="_Hlk2680611"/>
      <w:r w:rsidR="00513DB7" w:rsidRPr="007A062F">
        <w:rPr>
          <w:rFonts w:ascii="Arial" w:eastAsia="Times New Roman" w:hAnsi="Arial" w:cs="Arial"/>
          <w:b/>
          <w:bCs/>
          <w:sz w:val="20"/>
          <w:szCs w:val="20"/>
          <w:lang w:eastAsia="en-US"/>
        </w:rPr>
        <w:t>Reports of Lead Councillor</w:t>
      </w:r>
    </w:p>
    <w:p w14:paraId="50A65A04" w14:textId="2F3EC272" w:rsidR="0085246A" w:rsidRPr="007A062F" w:rsidRDefault="00A15A8A" w:rsidP="002434F0">
      <w:pPr>
        <w:ind w:firstLine="720"/>
        <w:rPr>
          <w:rFonts w:ascii="Arial" w:eastAsia="Times New Roman" w:hAnsi="Arial" w:cs="Arial"/>
          <w:bCs/>
          <w:sz w:val="20"/>
          <w:szCs w:val="20"/>
          <w:lang w:eastAsia="en-US"/>
        </w:rPr>
      </w:pPr>
      <w:r w:rsidRPr="007A062F">
        <w:rPr>
          <w:rFonts w:ascii="Arial" w:eastAsia="Times New Roman" w:hAnsi="Arial" w:cs="Arial"/>
          <w:b/>
          <w:bCs/>
          <w:sz w:val="20"/>
          <w:szCs w:val="20"/>
          <w:lang w:eastAsia="en-US"/>
        </w:rPr>
        <w:t>Facilities and Estates</w:t>
      </w:r>
      <w:r w:rsidRPr="007A062F">
        <w:rPr>
          <w:rFonts w:ascii="Arial" w:eastAsia="Times New Roman" w:hAnsi="Arial" w:cs="Arial"/>
          <w:bCs/>
          <w:sz w:val="20"/>
          <w:szCs w:val="20"/>
          <w:lang w:eastAsia="en-US"/>
        </w:rPr>
        <w:t xml:space="preserve"> – Cllr </w:t>
      </w:r>
      <w:proofErr w:type="spellStart"/>
      <w:r w:rsidRPr="007A062F">
        <w:rPr>
          <w:rFonts w:ascii="Arial" w:eastAsia="Times New Roman" w:hAnsi="Arial" w:cs="Arial"/>
          <w:bCs/>
          <w:sz w:val="20"/>
          <w:szCs w:val="20"/>
          <w:lang w:eastAsia="en-US"/>
        </w:rPr>
        <w:t>Acca</w:t>
      </w:r>
      <w:proofErr w:type="spellEnd"/>
      <w:r w:rsidRPr="007A062F">
        <w:rPr>
          <w:rFonts w:ascii="Arial" w:eastAsia="Times New Roman" w:hAnsi="Arial" w:cs="Arial"/>
          <w:bCs/>
          <w:sz w:val="20"/>
          <w:szCs w:val="20"/>
          <w:lang w:eastAsia="en-US"/>
        </w:rPr>
        <w:t xml:space="preserve"> and Cllr Atkins </w:t>
      </w:r>
      <w:bookmarkEnd w:id="10"/>
    </w:p>
    <w:p w14:paraId="14C1A82F" w14:textId="08088588" w:rsidR="002434F0" w:rsidRPr="007A062F" w:rsidRDefault="00537F04" w:rsidP="00537F04">
      <w:pPr>
        <w:ind w:left="720"/>
        <w:rPr>
          <w:rFonts w:ascii="Arial" w:eastAsia="Times New Roman" w:hAnsi="Arial" w:cs="Arial"/>
          <w:bCs/>
          <w:sz w:val="20"/>
          <w:szCs w:val="20"/>
          <w:lang w:eastAsia="en-US"/>
        </w:rPr>
      </w:pPr>
      <w:r>
        <w:rPr>
          <w:rFonts w:ascii="Arial" w:eastAsia="Times New Roman" w:hAnsi="Arial" w:cs="Arial"/>
          <w:bCs/>
          <w:sz w:val="20"/>
          <w:szCs w:val="20"/>
          <w:lang w:eastAsia="en-US"/>
        </w:rPr>
        <w:t xml:space="preserve">Cllr Atkins explained there would be a </w:t>
      </w:r>
      <w:r w:rsidR="00DB5FDB" w:rsidRPr="007A062F">
        <w:rPr>
          <w:rFonts w:ascii="Arial" w:eastAsia="Times New Roman" w:hAnsi="Arial" w:cs="Arial"/>
          <w:bCs/>
          <w:sz w:val="20"/>
          <w:szCs w:val="20"/>
          <w:lang w:eastAsia="en-US"/>
        </w:rPr>
        <w:t xml:space="preserve">Village fete </w:t>
      </w:r>
      <w:r>
        <w:rPr>
          <w:rFonts w:ascii="Arial" w:eastAsia="Times New Roman" w:hAnsi="Arial" w:cs="Arial"/>
          <w:bCs/>
          <w:sz w:val="20"/>
          <w:szCs w:val="20"/>
          <w:lang w:eastAsia="en-US"/>
        </w:rPr>
        <w:t xml:space="preserve">on </w:t>
      </w:r>
      <w:r w:rsidR="00DB5FDB" w:rsidRPr="007A062F">
        <w:rPr>
          <w:rFonts w:ascii="Arial" w:eastAsia="Times New Roman" w:hAnsi="Arial" w:cs="Arial"/>
          <w:bCs/>
          <w:sz w:val="20"/>
          <w:szCs w:val="20"/>
          <w:lang w:eastAsia="en-US"/>
        </w:rPr>
        <w:t>Sun</w:t>
      </w:r>
      <w:r>
        <w:rPr>
          <w:rFonts w:ascii="Arial" w:eastAsia="Times New Roman" w:hAnsi="Arial" w:cs="Arial"/>
          <w:bCs/>
          <w:sz w:val="20"/>
          <w:szCs w:val="20"/>
          <w:lang w:eastAsia="en-US"/>
        </w:rPr>
        <w:t>day</w:t>
      </w:r>
      <w:r w:rsidR="00DB5FDB" w:rsidRPr="007A062F">
        <w:rPr>
          <w:rFonts w:ascii="Arial" w:eastAsia="Times New Roman" w:hAnsi="Arial" w:cs="Arial"/>
          <w:bCs/>
          <w:sz w:val="20"/>
          <w:szCs w:val="20"/>
          <w:lang w:eastAsia="en-US"/>
        </w:rPr>
        <w:t xml:space="preserve"> 7</w:t>
      </w:r>
      <w:r w:rsidR="00DB5FDB" w:rsidRPr="007A062F">
        <w:rPr>
          <w:rFonts w:ascii="Arial" w:eastAsia="Times New Roman" w:hAnsi="Arial" w:cs="Arial"/>
          <w:bCs/>
          <w:sz w:val="20"/>
          <w:szCs w:val="20"/>
          <w:vertAlign w:val="superscript"/>
          <w:lang w:eastAsia="en-US"/>
        </w:rPr>
        <w:t>th</w:t>
      </w:r>
      <w:r w:rsidR="00DB5FDB" w:rsidRPr="007A062F">
        <w:rPr>
          <w:rFonts w:ascii="Arial" w:eastAsia="Times New Roman" w:hAnsi="Arial" w:cs="Arial"/>
          <w:bCs/>
          <w:sz w:val="20"/>
          <w:szCs w:val="20"/>
          <w:lang w:eastAsia="en-US"/>
        </w:rPr>
        <w:t xml:space="preserve"> July</w:t>
      </w:r>
      <w:r>
        <w:rPr>
          <w:rFonts w:ascii="Arial" w:eastAsia="Times New Roman" w:hAnsi="Arial" w:cs="Arial"/>
          <w:bCs/>
          <w:sz w:val="20"/>
          <w:szCs w:val="20"/>
          <w:lang w:eastAsia="en-US"/>
        </w:rPr>
        <w:t xml:space="preserve"> 2019</w:t>
      </w:r>
      <w:r w:rsidR="00DB5FDB" w:rsidRPr="007A062F">
        <w:rPr>
          <w:rFonts w:ascii="Arial" w:eastAsia="Times New Roman" w:hAnsi="Arial" w:cs="Arial"/>
          <w:bCs/>
          <w:sz w:val="20"/>
          <w:szCs w:val="20"/>
          <w:lang w:eastAsia="en-US"/>
        </w:rPr>
        <w:t xml:space="preserve">.  </w:t>
      </w:r>
      <w:r>
        <w:rPr>
          <w:rFonts w:ascii="Arial" w:eastAsia="Times New Roman" w:hAnsi="Arial" w:cs="Arial"/>
          <w:bCs/>
          <w:sz w:val="20"/>
          <w:szCs w:val="20"/>
          <w:lang w:eastAsia="en-US"/>
        </w:rPr>
        <w:t xml:space="preserve">There would be more information regarding this in the June edition of the Herald.  </w:t>
      </w:r>
      <w:r w:rsidR="00DB5FDB" w:rsidRPr="007A062F">
        <w:rPr>
          <w:rFonts w:ascii="Arial" w:eastAsia="Times New Roman" w:hAnsi="Arial" w:cs="Arial"/>
          <w:bCs/>
          <w:sz w:val="20"/>
          <w:szCs w:val="20"/>
          <w:lang w:eastAsia="en-US"/>
        </w:rPr>
        <w:t xml:space="preserve">  </w:t>
      </w:r>
    </w:p>
    <w:p w14:paraId="4FFDDB97" w14:textId="70A4951E" w:rsidR="006032CB" w:rsidRPr="007A062F" w:rsidRDefault="00A15A8A" w:rsidP="005A4C0E">
      <w:pPr>
        <w:ind w:firstLine="720"/>
        <w:rPr>
          <w:rFonts w:ascii="Arial" w:eastAsia="Times New Roman" w:hAnsi="Arial" w:cs="Arial"/>
          <w:bCs/>
          <w:i/>
          <w:sz w:val="20"/>
          <w:szCs w:val="20"/>
          <w:lang w:eastAsia="en-US"/>
        </w:rPr>
      </w:pPr>
      <w:r w:rsidRPr="007A062F">
        <w:rPr>
          <w:rFonts w:ascii="Arial" w:eastAsia="Times New Roman" w:hAnsi="Arial" w:cs="Arial"/>
          <w:bCs/>
          <w:i/>
          <w:sz w:val="20"/>
          <w:szCs w:val="20"/>
          <w:lang w:eastAsia="en-US"/>
        </w:rPr>
        <w:t>(Rotated monthly:)</w:t>
      </w:r>
    </w:p>
    <w:p w14:paraId="192805D6" w14:textId="4BDBF2C9" w:rsidR="00A15A8A" w:rsidRPr="007A062F" w:rsidRDefault="00A15A8A" w:rsidP="005A4C0E">
      <w:pPr>
        <w:ind w:firstLine="720"/>
        <w:rPr>
          <w:rFonts w:ascii="Arial" w:eastAsia="Times New Roman" w:hAnsi="Arial" w:cs="Arial"/>
          <w:sz w:val="20"/>
          <w:szCs w:val="20"/>
          <w:lang w:eastAsia="en-US"/>
        </w:rPr>
      </w:pPr>
      <w:r w:rsidRPr="007A062F">
        <w:rPr>
          <w:rFonts w:ascii="Arial" w:eastAsia="Times New Roman" w:hAnsi="Arial" w:cs="Arial"/>
          <w:b/>
          <w:sz w:val="20"/>
          <w:szCs w:val="20"/>
          <w:lang w:eastAsia="en-US"/>
        </w:rPr>
        <w:t>Communications</w:t>
      </w:r>
      <w:r w:rsidRPr="007A062F">
        <w:rPr>
          <w:rFonts w:ascii="Arial" w:eastAsia="Times New Roman" w:hAnsi="Arial" w:cs="Arial"/>
          <w:sz w:val="20"/>
          <w:szCs w:val="20"/>
          <w:lang w:eastAsia="en-US"/>
        </w:rPr>
        <w:t xml:space="preserve"> – Cllr Hilton and Cllr Young </w:t>
      </w:r>
      <w:r w:rsidRPr="007A062F">
        <w:rPr>
          <w:rFonts w:ascii="Arial" w:eastAsia="Times New Roman" w:hAnsi="Arial" w:cs="Arial"/>
          <w:i/>
          <w:sz w:val="20"/>
          <w:szCs w:val="20"/>
          <w:lang w:eastAsia="en-US"/>
        </w:rPr>
        <w:t>(was Herald/Website)</w:t>
      </w:r>
      <w:r w:rsidRPr="007A062F">
        <w:rPr>
          <w:rFonts w:ascii="Arial" w:eastAsia="Times New Roman" w:hAnsi="Arial" w:cs="Arial"/>
          <w:sz w:val="20"/>
          <w:szCs w:val="20"/>
          <w:lang w:eastAsia="en-US"/>
        </w:rPr>
        <w:t xml:space="preserve">                  </w:t>
      </w:r>
    </w:p>
    <w:p w14:paraId="687C0F7A" w14:textId="77777777" w:rsidR="00DB5FDB" w:rsidRPr="007A062F" w:rsidRDefault="00A15A8A" w:rsidP="002434F0">
      <w:pPr>
        <w:ind w:firstLine="720"/>
        <w:jc w:val="both"/>
        <w:rPr>
          <w:rFonts w:ascii="Arial" w:eastAsia="Times New Roman" w:hAnsi="Arial" w:cs="Arial"/>
          <w:sz w:val="20"/>
          <w:szCs w:val="20"/>
          <w:lang w:eastAsia="en-US"/>
        </w:rPr>
      </w:pPr>
      <w:r w:rsidRPr="007A062F">
        <w:rPr>
          <w:rFonts w:ascii="Arial" w:eastAsia="Times New Roman" w:hAnsi="Arial" w:cs="Arial"/>
          <w:b/>
          <w:sz w:val="20"/>
          <w:szCs w:val="20"/>
          <w:lang w:eastAsia="en-US"/>
        </w:rPr>
        <w:t>Transport, Parking and Planning</w:t>
      </w:r>
      <w:r w:rsidRPr="007A062F">
        <w:rPr>
          <w:rFonts w:ascii="Arial" w:eastAsia="Times New Roman" w:hAnsi="Arial" w:cs="Arial"/>
          <w:sz w:val="20"/>
          <w:szCs w:val="20"/>
          <w:lang w:eastAsia="en-US"/>
        </w:rPr>
        <w:t xml:space="preserve"> – Cllr Dimond </w:t>
      </w:r>
    </w:p>
    <w:p w14:paraId="27DEA691" w14:textId="79D2C390" w:rsidR="00A15A8A" w:rsidRPr="007A062F" w:rsidRDefault="00537F04" w:rsidP="00537F04">
      <w:pPr>
        <w:ind w:left="720"/>
        <w:jc w:val="both"/>
        <w:rPr>
          <w:rFonts w:ascii="Arial" w:eastAsia="Times New Roman" w:hAnsi="Arial" w:cs="Arial"/>
          <w:sz w:val="20"/>
          <w:szCs w:val="20"/>
          <w:lang w:eastAsia="en-US"/>
        </w:rPr>
      </w:pPr>
      <w:r>
        <w:rPr>
          <w:rFonts w:ascii="Arial" w:eastAsia="Times New Roman" w:hAnsi="Arial" w:cs="Arial"/>
          <w:sz w:val="20"/>
          <w:szCs w:val="20"/>
          <w:lang w:eastAsia="en-US"/>
        </w:rPr>
        <w:t>Cllr Dimond reminded all members that there was currently a c</w:t>
      </w:r>
      <w:r w:rsidR="00DB5FDB" w:rsidRPr="007A062F">
        <w:rPr>
          <w:rFonts w:ascii="Arial" w:eastAsia="Times New Roman" w:hAnsi="Arial" w:cs="Arial"/>
          <w:sz w:val="20"/>
          <w:szCs w:val="20"/>
          <w:lang w:eastAsia="en-US"/>
        </w:rPr>
        <w:t xml:space="preserve">onsultation document out on Affordable Housing </w:t>
      </w:r>
      <w:r w:rsidR="00437E47" w:rsidRPr="007A062F">
        <w:rPr>
          <w:rFonts w:ascii="Arial" w:eastAsia="Times New Roman" w:hAnsi="Arial" w:cs="Arial"/>
          <w:sz w:val="20"/>
          <w:szCs w:val="20"/>
          <w:lang w:eastAsia="en-US"/>
        </w:rPr>
        <w:t>and Heritage Assets</w:t>
      </w:r>
      <w:r w:rsidR="00B02260" w:rsidRPr="007A062F">
        <w:rPr>
          <w:rFonts w:ascii="Arial" w:eastAsia="Times New Roman" w:hAnsi="Arial" w:cs="Arial"/>
          <w:sz w:val="20"/>
          <w:szCs w:val="20"/>
          <w:lang w:eastAsia="en-US"/>
        </w:rPr>
        <w:t>.</w:t>
      </w:r>
      <w:r w:rsidR="00A15A8A" w:rsidRPr="007A062F">
        <w:rPr>
          <w:rFonts w:ascii="Arial" w:eastAsia="Times New Roman" w:hAnsi="Arial" w:cs="Arial"/>
          <w:sz w:val="20"/>
          <w:szCs w:val="20"/>
          <w:lang w:eastAsia="en-US"/>
        </w:rPr>
        <w:t xml:space="preserve">                                            </w:t>
      </w:r>
    </w:p>
    <w:p w14:paraId="7F695229" w14:textId="21DB0DCD" w:rsidR="0085246A" w:rsidRPr="007A062F" w:rsidRDefault="00A15A8A" w:rsidP="002434F0">
      <w:pPr>
        <w:ind w:firstLine="720"/>
        <w:jc w:val="both"/>
        <w:rPr>
          <w:rFonts w:ascii="Arial" w:eastAsia="Times New Roman" w:hAnsi="Arial" w:cs="Arial"/>
          <w:sz w:val="20"/>
          <w:szCs w:val="20"/>
          <w:lang w:eastAsia="en-US"/>
        </w:rPr>
      </w:pPr>
      <w:r w:rsidRPr="007A062F">
        <w:rPr>
          <w:rFonts w:ascii="Arial" w:eastAsia="Times New Roman" w:hAnsi="Arial" w:cs="Arial"/>
          <w:b/>
          <w:sz w:val="20"/>
          <w:szCs w:val="20"/>
          <w:lang w:eastAsia="en-US"/>
        </w:rPr>
        <w:t xml:space="preserve">Community </w:t>
      </w:r>
      <w:r w:rsidRPr="007A062F">
        <w:rPr>
          <w:rFonts w:ascii="Arial" w:eastAsia="Times New Roman" w:hAnsi="Arial" w:cs="Arial"/>
          <w:sz w:val="20"/>
          <w:szCs w:val="20"/>
          <w:lang w:eastAsia="en-US"/>
        </w:rPr>
        <w:t xml:space="preserve">– Cllr Atkins, Cllr Clark, Cllr Rogers </w:t>
      </w:r>
      <w:r w:rsidRPr="007A062F">
        <w:rPr>
          <w:rFonts w:ascii="Arial" w:eastAsia="Times New Roman" w:hAnsi="Arial" w:cs="Arial"/>
          <w:i/>
          <w:sz w:val="20"/>
          <w:szCs w:val="20"/>
          <w:lang w:eastAsia="en-US"/>
        </w:rPr>
        <w:t>(was YC/VH/NP/CTCRM)</w:t>
      </w:r>
      <w:r w:rsidRPr="007A062F">
        <w:rPr>
          <w:rFonts w:ascii="Arial" w:eastAsia="Times New Roman" w:hAnsi="Arial" w:cs="Arial"/>
          <w:sz w:val="20"/>
          <w:szCs w:val="20"/>
          <w:lang w:eastAsia="en-US"/>
        </w:rPr>
        <w:t xml:space="preserve">      </w:t>
      </w:r>
    </w:p>
    <w:p w14:paraId="2DD0289E" w14:textId="1C452BE9" w:rsidR="00D43F6E" w:rsidRPr="00847A4C" w:rsidRDefault="00537F04" w:rsidP="00847A4C">
      <w:pPr>
        <w:ind w:firstLine="720"/>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A resident shared his concerns of why </w:t>
      </w:r>
      <w:r w:rsidR="00D43F6E" w:rsidRPr="007A062F">
        <w:rPr>
          <w:rFonts w:ascii="Arial" w:eastAsia="Times New Roman" w:hAnsi="Arial" w:cs="Arial"/>
          <w:sz w:val="20"/>
          <w:szCs w:val="20"/>
          <w:lang w:eastAsia="en-US"/>
        </w:rPr>
        <w:t xml:space="preserve">the PC and Church do not communicate and vice versa.  </w:t>
      </w:r>
    </w:p>
    <w:p w14:paraId="65409207" w14:textId="330C6CFE" w:rsidR="00D43F6E" w:rsidRPr="007A062F" w:rsidRDefault="00D26601" w:rsidP="00D26601">
      <w:pPr>
        <w:ind w:firstLine="720"/>
        <w:jc w:val="both"/>
        <w:rPr>
          <w:rFonts w:ascii="Arial" w:eastAsia="Times New Roman" w:hAnsi="Arial" w:cs="Arial"/>
          <w:sz w:val="20"/>
          <w:szCs w:val="20"/>
          <w:lang w:eastAsia="en-US"/>
        </w:rPr>
      </w:pPr>
      <w:r>
        <w:rPr>
          <w:rFonts w:ascii="Arial" w:eastAsia="Times New Roman" w:hAnsi="Arial" w:cs="Arial"/>
          <w:sz w:val="20"/>
          <w:szCs w:val="20"/>
          <w:lang w:eastAsia="en-US"/>
        </w:rPr>
        <w:t>Cllr Rogers had reported a f</w:t>
      </w:r>
      <w:r w:rsidR="00D43F6E" w:rsidRPr="007A062F">
        <w:rPr>
          <w:rFonts w:ascii="Arial" w:eastAsia="Times New Roman" w:hAnsi="Arial" w:cs="Arial"/>
          <w:sz w:val="20"/>
          <w:szCs w:val="20"/>
          <w:lang w:eastAsia="en-US"/>
        </w:rPr>
        <w:t xml:space="preserve">ence panel down to CTCRM </w:t>
      </w:r>
      <w:r>
        <w:rPr>
          <w:rFonts w:ascii="Arial" w:eastAsia="Times New Roman" w:hAnsi="Arial" w:cs="Arial"/>
          <w:sz w:val="20"/>
          <w:szCs w:val="20"/>
          <w:lang w:eastAsia="en-US"/>
        </w:rPr>
        <w:t xml:space="preserve">as a </w:t>
      </w:r>
      <w:r w:rsidR="00D43F6E" w:rsidRPr="007A062F">
        <w:rPr>
          <w:rFonts w:ascii="Arial" w:eastAsia="Times New Roman" w:hAnsi="Arial" w:cs="Arial"/>
          <w:sz w:val="20"/>
          <w:szCs w:val="20"/>
          <w:lang w:eastAsia="en-US"/>
        </w:rPr>
        <w:t>security issue.</w:t>
      </w:r>
    </w:p>
    <w:p w14:paraId="179336EA" w14:textId="77777777" w:rsidR="006B17E4" w:rsidRPr="007A062F" w:rsidRDefault="00A15A8A" w:rsidP="002434F0">
      <w:pPr>
        <w:ind w:firstLine="720"/>
        <w:jc w:val="both"/>
        <w:rPr>
          <w:rFonts w:ascii="Arial" w:eastAsia="Times New Roman" w:hAnsi="Arial" w:cs="Arial"/>
          <w:sz w:val="20"/>
          <w:szCs w:val="20"/>
          <w:lang w:eastAsia="en-US"/>
        </w:rPr>
      </w:pPr>
      <w:r w:rsidRPr="007A062F">
        <w:rPr>
          <w:rFonts w:ascii="Arial" w:eastAsia="Times New Roman" w:hAnsi="Arial" w:cs="Arial"/>
          <w:b/>
          <w:sz w:val="20"/>
          <w:szCs w:val="20"/>
          <w:lang w:eastAsia="en-US"/>
        </w:rPr>
        <w:t>Environment</w:t>
      </w:r>
      <w:r w:rsidRPr="007A062F">
        <w:rPr>
          <w:rFonts w:ascii="Arial" w:eastAsia="Times New Roman" w:hAnsi="Arial" w:cs="Arial"/>
          <w:sz w:val="20"/>
          <w:szCs w:val="20"/>
          <w:lang w:eastAsia="en-US"/>
        </w:rPr>
        <w:t xml:space="preserve"> – Cllr </w:t>
      </w:r>
      <w:proofErr w:type="spellStart"/>
      <w:r w:rsidRPr="007A062F">
        <w:rPr>
          <w:rFonts w:ascii="Arial" w:eastAsia="Times New Roman" w:hAnsi="Arial" w:cs="Arial"/>
          <w:sz w:val="20"/>
          <w:szCs w:val="20"/>
          <w:lang w:eastAsia="en-US"/>
        </w:rPr>
        <w:t>Corcos</w:t>
      </w:r>
      <w:proofErr w:type="spellEnd"/>
      <w:r w:rsidRPr="007A062F">
        <w:rPr>
          <w:rFonts w:ascii="Arial" w:eastAsia="Times New Roman" w:hAnsi="Arial" w:cs="Arial"/>
          <w:sz w:val="20"/>
          <w:szCs w:val="20"/>
          <w:lang w:eastAsia="en-US"/>
        </w:rPr>
        <w:t xml:space="preserve"> </w:t>
      </w:r>
      <w:r w:rsidRPr="007A062F">
        <w:rPr>
          <w:rFonts w:ascii="Arial" w:eastAsia="Times New Roman" w:hAnsi="Arial" w:cs="Arial"/>
          <w:i/>
          <w:sz w:val="20"/>
          <w:szCs w:val="20"/>
          <w:lang w:eastAsia="en-US"/>
        </w:rPr>
        <w:t>(was Flood/Emergency/Allotments)</w:t>
      </w:r>
      <w:r w:rsidRPr="007A062F">
        <w:rPr>
          <w:rFonts w:ascii="Arial" w:eastAsia="Times New Roman" w:hAnsi="Arial" w:cs="Arial"/>
          <w:sz w:val="20"/>
          <w:szCs w:val="20"/>
          <w:lang w:eastAsia="en-US"/>
        </w:rPr>
        <w:t xml:space="preserve">  </w:t>
      </w:r>
    </w:p>
    <w:p w14:paraId="1FF7C09C" w14:textId="41B02862" w:rsidR="00A15A8A" w:rsidRPr="007A062F" w:rsidRDefault="00D26601" w:rsidP="00D26601">
      <w:pPr>
        <w:ind w:firstLine="720"/>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Cllr </w:t>
      </w:r>
      <w:proofErr w:type="spellStart"/>
      <w:r>
        <w:rPr>
          <w:rFonts w:ascii="Arial" w:eastAsia="Times New Roman" w:hAnsi="Arial" w:cs="Arial"/>
          <w:sz w:val="20"/>
          <w:szCs w:val="20"/>
          <w:lang w:eastAsia="en-US"/>
        </w:rPr>
        <w:t>Corcos</w:t>
      </w:r>
      <w:proofErr w:type="spellEnd"/>
      <w:r>
        <w:rPr>
          <w:rFonts w:ascii="Arial" w:eastAsia="Times New Roman" w:hAnsi="Arial" w:cs="Arial"/>
          <w:sz w:val="20"/>
          <w:szCs w:val="20"/>
          <w:lang w:eastAsia="en-US"/>
        </w:rPr>
        <w:t xml:space="preserve"> wanted to ask Cllr Young to be the link Cllr for LFRG once he step</w:t>
      </w:r>
      <w:r w:rsidR="00875240">
        <w:rPr>
          <w:rFonts w:ascii="Arial" w:eastAsia="Times New Roman" w:hAnsi="Arial" w:cs="Arial"/>
          <w:sz w:val="20"/>
          <w:szCs w:val="20"/>
          <w:lang w:eastAsia="en-US"/>
        </w:rPr>
        <w:t>ped</w:t>
      </w:r>
      <w:r>
        <w:rPr>
          <w:rFonts w:ascii="Arial" w:eastAsia="Times New Roman" w:hAnsi="Arial" w:cs="Arial"/>
          <w:sz w:val="20"/>
          <w:szCs w:val="20"/>
          <w:lang w:eastAsia="en-US"/>
        </w:rPr>
        <w:t xml:space="preserve"> down.</w:t>
      </w:r>
      <w:r w:rsidR="00A15A8A" w:rsidRPr="007A062F">
        <w:rPr>
          <w:rFonts w:ascii="Arial" w:eastAsia="Times New Roman" w:hAnsi="Arial" w:cs="Arial"/>
          <w:sz w:val="20"/>
          <w:szCs w:val="20"/>
          <w:lang w:eastAsia="en-US"/>
        </w:rPr>
        <w:t xml:space="preserve">     </w:t>
      </w:r>
    </w:p>
    <w:p w14:paraId="2C939C5D" w14:textId="73051E77" w:rsidR="00513DB7" w:rsidRPr="007A062F" w:rsidRDefault="00A15A8A" w:rsidP="005A4C0E">
      <w:pPr>
        <w:ind w:firstLine="720"/>
        <w:jc w:val="both"/>
        <w:rPr>
          <w:rFonts w:ascii="Arial" w:eastAsia="Times New Roman" w:hAnsi="Arial" w:cs="Arial"/>
          <w:i/>
          <w:sz w:val="20"/>
          <w:szCs w:val="20"/>
          <w:lang w:eastAsia="en-US"/>
        </w:rPr>
      </w:pPr>
      <w:r w:rsidRPr="007A062F">
        <w:rPr>
          <w:rFonts w:ascii="Arial" w:eastAsia="Times New Roman" w:hAnsi="Arial" w:cs="Arial"/>
          <w:b/>
          <w:sz w:val="20"/>
          <w:szCs w:val="20"/>
          <w:lang w:eastAsia="en-US"/>
        </w:rPr>
        <w:t>Heritage and Structure</w:t>
      </w:r>
      <w:r w:rsidRPr="007A062F">
        <w:rPr>
          <w:rFonts w:ascii="Arial" w:eastAsia="Times New Roman" w:hAnsi="Arial" w:cs="Arial"/>
          <w:sz w:val="20"/>
          <w:szCs w:val="20"/>
          <w:lang w:eastAsia="en-US"/>
        </w:rPr>
        <w:t xml:space="preserve"> – Cllr Rogers and Cllr Clark </w:t>
      </w:r>
      <w:r w:rsidRPr="007A062F">
        <w:rPr>
          <w:rFonts w:ascii="Arial" w:eastAsia="Times New Roman" w:hAnsi="Arial" w:cs="Arial"/>
          <w:i/>
          <w:sz w:val="20"/>
          <w:szCs w:val="20"/>
          <w:lang w:eastAsia="en-US"/>
        </w:rPr>
        <w:t>(was Gulliford/Exe Estuary)</w:t>
      </w:r>
    </w:p>
    <w:p w14:paraId="5345FF52" w14:textId="02F3A778" w:rsidR="00D26601" w:rsidRDefault="00D26601" w:rsidP="00D26601">
      <w:pPr>
        <w:ind w:left="720"/>
        <w:rPr>
          <w:rFonts w:ascii="Arial" w:hAnsi="Arial" w:cs="Arial"/>
          <w:sz w:val="20"/>
          <w:szCs w:val="20"/>
        </w:rPr>
      </w:pPr>
      <w:r>
        <w:rPr>
          <w:rFonts w:ascii="Arial" w:hAnsi="Arial" w:cs="Arial"/>
          <w:sz w:val="20"/>
          <w:szCs w:val="20"/>
        </w:rPr>
        <w:t xml:space="preserve">Cllr Rogers </w:t>
      </w:r>
      <w:r w:rsidR="00FD16EF">
        <w:rPr>
          <w:rFonts w:ascii="Arial" w:hAnsi="Arial" w:cs="Arial"/>
          <w:sz w:val="20"/>
          <w:szCs w:val="20"/>
        </w:rPr>
        <w:t>reported</w:t>
      </w:r>
      <w:r>
        <w:rPr>
          <w:rFonts w:ascii="Arial" w:hAnsi="Arial" w:cs="Arial"/>
          <w:sz w:val="20"/>
          <w:szCs w:val="20"/>
        </w:rPr>
        <w:t xml:space="preserve"> that the foundations of the </w:t>
      </w:r>
      <w:r w:rsidR="00FD16EF">
        <w:rPr>
          <w:rFonts w:ascii="Arial" w:hAnsi="Arial" w:cs="Arial"/>
          <w:sz w:val="20"/>
          <w:szCs w:val="20"/>
        </w:rPr>
        <w:t xml:space="preserve">fallen </w:t>
      </w:r>
      <w:r>
        <w:rPr>
          <w:rFonts w:ascii="Arial" w:hAnsi="Arial" w:cs="Arial"/>
          <w:sz w:val="20"/>
          <w:szCs w:val="20"/>
        </w:rPr>
        <w:t xml:space="preserve">wall repair at Gulliford Burial Ground were laid.  She added that the FOGBG </w:t>
      </w:r>
      <w:r w:rsidR="00875240">
        <w:rPr>
          <w:rFonts w:ascii="Arial" w:hAnsi="Arial" w:cs="Arial"/>
          <w:sz w:val="20"/>
          <w:szCs w:val="20"/>
        </w:rPr>
        <w:t>were</w:t>
      </w:r>
      <w:r>
        <w:rPr>
          <w:rFonts w:ascii="Arial" w:hAnsi="Arial" w:cs="Arial"/>
          <w:sz w:val="20"/>
          <w:szCs w:val="20"/>
        </w:rPr>
        <w:t xml:space="preserve"> in the process of applying for a lottery funding grant for a</w:t>
      </w:r>
      <w:r w:rsidR="00FD16EF">
        <w:rPr>
          <w:rFonts w:ascii="Arial" w:hAnsi="Arial" w:cs="Arial"/>
          <w:sz w:val="20"/>
          <w:szCs w:val="20"/>
        </w:rPr>
        <w:t xml:space="preserve"> </w:t>
      </w:r>
      <w:r>
        <w:rPr>
          <w:rFonts w:ascii="Arial" w:hAnsi="Arial" w:cs="Arial"/>
          <w:sz w:val="20"/>
          <w:szCs w:val="20"/>
        </w:rPr>
        <w:t xml:space="preserve">repair of the </w:t>
      </w:r>
      <w:r w:rsidR="00FD16EF">
        <w:rPr>
          <w:rFonts w:ascii="Arial" w:hAnsi="Arial" w:cs="Arial"/>
          <w:sz w:val="20"/>
          <w:szCs w:val="20"/>
        </w:rPr>
        <w:t xml:space="preserve">entire </w:t>
      </w:r>
      <w:r>
        <w:rPr>
          <w:rFonts w:ascii="Arial" w:hAnsi="Arial" w:cs="Arial"/>
          <w:sz w:val="20"/>
          <w:szCs w:val="20"/>
        </w:rPr>
        <w:t xml:space="preserve">wall. </w:t>
      </w:r>
    </w:p>
    <w:p w14:paraId="7D2FB17D" w14:textId="77777777" w:rsidR="00D26601" w:rsidRDefault="00D26601">
      <w:pPr>
        <w:rPr>
          <w:rFonts w:ascii="Arial" w:hAnsi="Arial" w:cs="Arial"/>
          <w:sz w:val="20"/>
          <w:szCs w:val="20"/>
        </w:rPr>
      </w:pPr>
    </w:p>
    <w:p w14:paraId="10EB4771" w14:textId="52DDF1AE" w:rsidR="009D239E" w:rsidRPr="007A062F" w:rsidRDefault="00A463CF" w:rsidP="002912F1">
      <w:pPr>
        <w:autoSpaceDE w:val="0"/>
        <w:autoSpaceDN w:val="0"/>
        <w:adjustRightInd w:val="0"/>
        <w:jc w:val="both"/>
        <w:rPr>
          <w:rFonts w:ascii="Arial" w:hAnsi="Arial" w:cs="Arial"/>
          <w:b/>
          <w:bCs/>
          <w:sz w:val="20"/>
          <w:szCs w:val="20"/>
        </w:rPr>
      </w:pPr>
      <w:r w:rsidRPr="007A062F">
        <w:rPr>
          <w:rFonts w:ascii="Arial" w:hAnsi="Arial" w:cs="Arial"/>
          <w:b/>
          <w:bCs/>
          <w:sz w:val="20"/>
          <w:szCs w:val="20"/>
        </w:rPr>
        <w:t>2</w:t>
      </w:r>
      <w:r w:rsidR="0044366A" w:rsidRPr="007A062F">
        <w:rPr>
          <w:rFonts w:ascii="Arial" w:hAnsi="Arial" w:cs="Arial"/>
          <w:b/>
          <w:bCs/>
          <w:sz w:val="20"/>
          <w:szCs w:val="20"/>
        </w:rPr>
        <w:t>31</w:t>
      </w:r>
      <w:r w:rsidR="00A15A8A" w:rsidRPr="007A062F">
        <w:rPr>
          <w:rFonts w:ascii="Arial" w:hAnsi="Arial" w:cs="Arial"/>
          <w:b/>
          <w:bCs/>
          <w:sz w:val="20"/>
          <w:szCs w:val="20"/>
        </w:rPr>
        <w:tab/>
        <w:t>Matters raised by Councillors</w:t>
      </w:r>
    </w:p>
    <w:p w14:paraId="58C4E12D" w14:textId="34557CCA" w:rsidR="00FD16EF" w:rsidRDefault="00FD16EF" w:rsidP="00FD16EF">
      <w:pPr>
        <w:ind w:left="720"/>
        <w:jc w:val="both"/>
        <w:rPr>
          <w:rFonts w:ascii="Arial" w:hAnsi="Arial" w:cs="Arial"/>
          <w:sz w:val="20"/>
          <w:szCs w:val="20"/>
        </w:rPr>
      </w:pPr>
      <w:r>
        <w:rPr>
          <w:rFonts w:ascii="Arial" w:hAnsi="Arial" w:cs="Arial"/>
          <w:sz w:val="20"/>
          <w:szCs w:val="20"/>
        </w:rPr>
        <w:t xml:space="preserve">The Cllrs discussed a suitable landing site for a military helicopter to land for the Primary School children.  Cllr Atkins reminded all members that Cliff and Avenue Field were both the property of National Trust and the PC managed the fields.  Permission would also have to be granted from the National Trust to use these fields.  </w:t>
      </w:r>
    </w:p>
    <w:p w14:paraId="4EA119FD" w14:textId="7B1B64FE" w:rsidR="00FD16EF" w:rsidRPr="00DD0D7F" w:rsidRDefault="00FD16EF" w:rsidP="00FD16EF">
      <w:pPr>
        <w:ind w:left="720"/>
        <w:jc w:val="both"/>
        <w:rPr>
          <w:rFonts w:ascii="Arial" w:hAnsi="Arial" w:cs="Arial"/>
          <w:i/>
          <w:sz w:val="20"/>
          <w:szCs w:val="20"/>
        </w:rPr>
      </w:pPr>
      <w:r w:rsidRPr="00DD0D7F">
        <w:rPr>
          <w:rFonts w:ascii="Arial" w:hAnsi="Arial" w:cs="Arial"/>
          <w:i/>
          <w:sz w:val="20"/>
          <w:szCs w:val="20"/>
        </w:rPr>
        <w:t>RESOLVED that Cllr Ducker would find out more details and requirements from the helicopter pilot and report back to the PC.</w:t>
      </w:r>
    </w:p>
    <w:p w14:paraId="473FCF6B" w14:textId="586C5D24" w:rsidR="00FD16EF" w:rsidRDefault="00DD0D7F" w:rsidP="006A3DC9">
      <w:pPr>
        <w:ind w:left="720"/>
        <w:jc w:val="both"/>
        <w:rPr>
          <w:rFonts w:ascii="Arial" w:hAnsi="Arial" w:cs="Arial"/>
          <w:sz w:val="20"/>
          <w:szCs w:val="20"/>
        </w:rPr>
      </w:pPr>
      <w:r>
        <w:rPr>
          <w:rFonts w:ascii="Arial" w:hAnsi="Arial" w:cs="Arial"/>
          <w:sz w:val="20"/>
          <w:szCs w:val="20"/>
        </w:rPr>
        <w:t xml:space="preserve">Cllr Hill suggested that an informal meeting for new residents to come along and meet the community would be a welcoming initiative to </w:t>
      </w:r>
      <w:r w:rsidR="006A3DC9">
        <w:rPr>
          <w:rFonts w:ascii="Arial" w:hAnsi="Arial" w:cs="Arial"/>
          <w:sz w:val="20"/>
          <w:szCs w:val="20"/>
        </w:rPr>
        <w:t>incorporate</w:t>
      </w:r>
      <w:r>
        <w:rPr>
          <w:rFonts w:ascii="Arial" w:hAnsi="Arial" w:cs="Arial"/>
          <w:sz w:val="20"/>
          <w:szCs w:val="20"/>
        </w:rPr>
        <w:t xml:space="preserve"> in our Parish.  Mrs Lyons from the Community Hub explained that they are going to be working with the Church and welcomed a project for ideas to target people in the community.</w:t>
      </w:r>
    </w:p>
    <w:p w14:paraId="06718617" w14:textId="69B1ADD3" w:rsidR="00401B2D" w:rsidRPr="006A3DC9" w:rsidRDefault="00401B2D" w:rsidP="00DB3EEA">
      <w:pPr>
        <w:ind w:firstLine="720"/>
        <w:rPr>
          <w:rFonts w:ascii="Arial" w:hAnsi="Arial" w:cs="Arial"/>
          <w:i/>
          <w:sz w:val="20"/>
          <w:szCs w:val="20"/>
        </w:rPr>
      </w:pPr>
      <w:r w:rsidRPr="006A3DC9">
        <w:rPr>
          <w:rFonts w:ascii="Arial" w:hAnsi="Arial" w:cs="Arial"/>
          <w:i/>
          <w:sz w:val="20"/>
          <w:szCs w:val="20"/>
        </w:rPr>
        <w:t xml:space="preserve">RESOLVED that Cllr Hill and </w:t>
      </w:r>
      <w:r w:rsidR="006A3DC9" w:rsidRPr="006A3DC9">
        <w:rPr>
          <w:rFonts w:ascii="Arial" w:hAnsi="Arial" w:cs="Arial"/>
          <w:i/>
          <w:sz w:val="20"/>
          <w:szCs w:val="20"/>
        </w:rPr>
        <w:t xml:space="preserve">Mrs </w:t>
      </w:r>
      <w:r w:rsidRPr="006A3DC9">
        <w:rPr>
          <w:rFonts w:ascii="Arial" w:hAnsi="Arial" w:cs="Arial"/>
          <w:i/>
          <w:sz w:val="20"/>
          <w:szCs w:val="20"/>
        </w:rPr>
        <w:t xml:space="preserve">Lyons to </w:t>
      </w:r>
      <w:r w:rsidR="006A3DC9" w:rsidRPr="006A3DC9">
        <w:rPr>
          <w:rFonts w:ascii="Arial" w:hAnsi="Arial" w:cs="Arial"/>
          <w:i/>
          <w:sz w:val="20"/>
          <w:szCs w:val="20"/>
        </w:rPr>
        <w:t xml:space="preserve">meet and </w:t>
      </w:r>
      <w:r w:rsidRPr="006A3DC9">
        <w:rPr>
          <w:rFonts w:ascii="Arial" w:hAnsi="Arial" w:cs="Arial"/>
          <w:i/>
          <w:sz w:val="20"/>
          <w:szCs w:val="20"/>
        </w:rPr>
        <w:t>share community ideas.</w:t>
      </w:r>
    </w:p>
    <w:p w14:paraId="3240F787" w14:textId="503E10E9" w:rsidR="00401B2D" w:rsidRDefault="008959A2" w:rsidP="002762B2">
      <w:pPr>
        <w:ind w:left="720"/>
        <w:rPr>
          <w:rFonts w:ascii="Arial" w:hAnsi="Arial" w:cs="Arial"/>
          <w:sz w:val="20"/>
          <w:szCs w:val="20"/>
        </w:rPr>
      </w:pPr>
      <w:r>
        <w:rPr>
          <w:rFonts w:ascii="Arial" w:hAnsi="Arial" w:cs="Arial"/>
          <w:sz w:val="20"/>
          <w:szCs w:val="20"/>
        </w:rPr>
        <w:t>Cllr Atkins asked the tree warden his opinion on the dead oak tree tru</w:t>
      </w:r>
      <w:r w:rsidR="002762B2">
        <w:rPr>
          <w:rFonts w:ascii="Arial" w:hAnsi="Arial" w:cs="Arial"/>
          <w:sz w:val="20"/>
          <w:szCs w:val="20"/>
        </w:rPr>
        <w:t>n</w:t>
      </w:r>
      <w:r>
        <w:rPr>
          <w:rFonts w:ascii="Arial" w:hAnsi="Arial" w:cs="Arial"/>
          <w:sz w:val="20"/>
          <w:szCs w:val="20"/>
        </w:rPr>
        <w:t xml:space="preserve">k being left in Candy’s Field as a natural habitat.  The tree warden explained that the dead oak contained Honey Fungus and recommended the trunk should be removed in its entirety </w:t>
      </w:r>
      <w:r w:rsidR="002762B2">
        <w:rPr>
          <w:rFonts w:ascii="Arial" w:hAnsi="Arial" w:cs="Arial"/>
          <w:sz w:val="20"/>
          <w:szCs w:val="20"/>
        </w:rPr>
        <w:t>so the spores from the fungus do not transfer on to the other trees, including the Lime trees and any new young replacement trees planted.</w:t>
      </w:r>
    </w:p>
    <w:p w14:paraId="6330C66E" w14:textId="78EB03ED" w:rsidR="002762B2" w:rsidRPr="002762B2" w:rsidRDefault="002762B2" w:rsidP="002762B2">
      <w:pPr>
        <w:ind w:left="720"/>
        <w:rPr>
          <w:rFonts w:ascii="Arial" w:hAnsi="Arial" w:cs="Arial"/>
          <w:i/>
          <w:sz w:val="20"/>
          <w:szCs w:val="20"/>
        </w:rPr>
      </w:pPr>
      <w:r w:rsidRPr="002762B2">
        <w:rPr>
          <w:rFonts w:ascii="Arial" w:hAnsi="Arial" w:cs="Arial"/>
          <w:i/>
          <w:sz w:val="20"/>
          <w:szCs w:val="20"/>
        </w:rPr>
        <w:t>RESOLVED that the Clerk contact Stuart Baker, the EDDC Arboriculture Officer and inform him of this.</w:t>
      </w:r>
    </w:p>
    <w:p w14:paraId="21096814" w14:textId="77777777" w:rsidR="002762B2" w:rsidRPr="007A062F" w:rsidRDefault="002762B2">
      <w:pPr>
        <w:rPr>
          <w:rFonts w:ascii="Arial" w:hAnsi="Arial" w:cs="Arial"/>
          <w:sz w:val="20"/>
          <w:szCs w:val="20"/>
        </w:rPr>
      </w:pPr>
    </w:p>
    <w:p w14:paraId="717D7E5C" w14:textId="4F4113E0" w:rsidR="002712FE" w:rsidRPr="007A062F" w:rsidRDefault="002712FE">
      <w:pPr>
        <w:rPr>
          <w:rFonts w:ascii="Arial" w:hAnsi="Arial" w:cs="Arial"/>
          <w:sz w:val="20"/>
          <w:szCs w:val="20"/>
        </w:rPr>
      </w:pPr>
      <w:r w:rsidRPr="007A062F">
        <w:rPr>
          <w:rFonts w:ascii="Arial" w:hAnsi="Arial" w:cs="Arial"/>
          <w:sz w:val="20"/>
          <w:szCs w:val="20"/>
        </w:rPr>
        <w:t xml:space="preserve">Meeting closed </w:t>
      </w:r>
      <w:r w:rsidR="00BF400F" w:rsidRPr="007A062F">
        <w:rPr>
          <w:rFonts w:ascii="Arial" w:hAnsi="Arial" w:cs="Arial"/>
          <w:b/>
          <w:sz w:val="20"/>
          <w:szCs w:val="20"/>
        </w:rPr>
        <w:t>10.00</w:t>
      </w:r>
      <w:r w:rsidRPr="007A062F">
        <w:rPr>
          <w:rFonts w:ascii="Arial" w:hAnsi="Arial" w:cs="Arial"/>
          <w:b/>
          <w:sz w:val="20"/>
          <w:szCs w:val="20"/>
        </w:rPr>
        <w:t>pm</w:t>
      </w:r>
    </w:p>
    <w:p w14:paraId="562A5E90" w14:textId="77777777" w:rsidR="00875240" w:rsidRDefault="00875240">
      <w:pPr>
        <w:rPr>
          <w:rFonts w:ascii="Arial" w:hAnsi="Arial" w:cs="Arial"/>
          <w:sz w:val="20"/>
          <w:szCs w:val="20"/>
          <w:lang w:val="en-US"/>
        </w:rPr>
      </w:pPr>
    </w:p>
    <w:p w14:paraId="44EF19DC" w14:textId="781B9B86" w:rsidR="002B360F" w:rsidRPr="007A062F" w:rsidRDefault="002B360F">
      <w:pPr>
        <w:rPr>
          <w:rFonts w:ascii="Arial" w:hAnsi="Arial" w:cs="Arial"/>
          <w:sz w:val="20"/>
          <w:szCs w:val="20"/>
          <w:lang w:val="en-US"/>
        </w:rPr>
      </w:pPr>
      <w:r w:rsidRPr="007A062F">
        <w:rPr>
          <w:rFonts w:ascii="Arial" w:hAnsi="Arial" w:cs="Arial"/>
          <w:sz w:val="20"/>
          <w:szCs w:val="20"/>
          <w:lang w:val="en-US"/>
        </w:rPr>
        <w:t>Chairman:</w:t>
      </w:r>
      <w:r w:rsidRPr="007A062F">
        <w:rPr>
          <w:rFonts w:ascii="Arial" w:hAnsi="Arial" w:cs="Arial"/>
          <w:sz w:val="20"/>
          <w:szCs w:val="20"/>
          <w:lang w:val="en-US"/>
        </w:rPr>
        <w:tab/>
      </w:r>
      <w:r w:rsidRPr="007A062F">
        <w:rPr>
          <w:rFonts w:ascii="Arial" w:hAnsi="Arial" w:cs="Arial"/>
          <w:sz w:val="20"/>
          <w:szCs w:val="20"/>
          <w:lang w:val="en-US"/>
        </w:rPr>
        <w:tab/>
      </w:r>
      <w:r w:rsidRPr="007A062F">
        <w:rPr>
          <w:rFonts w:ascii="Arial" w:hAnsi="Arial" w:cs="Arial"/>
          <w:sz w:val="20"/>
          <w:szCs w:val="20"/>
          <w:lang w:val="en-US"/>
        </w:rPr>
        <w:tab/>
      </w:r>
      <w:r w:rsidRPr="007A062F">
        <w:rPr>
          <w:rFonts w:ascii="Arial" w:hAnsi="Arial" w:cs="Arial"/>
          <w:sz w:val="20"/>
          <w:szCs w:val="20"/>
          <w:lang w:val="en-US"/>
        </w:rPr>
        <w:tab/>
      </w:r>
      <w:r w:rsidRPr="007A062F">
        <w:rPr>
          <w:rFonts w:ascii="Arial" w:hAnsi="Arial" w:cs="Arial"/>
          <w:sz w:val="20"/>
          <w:szCs w:val="20"/>
          <w:lang w:val="en-US"/>
        </w:rPr>
        <w:tab/>
      </w:r>
      <w:r w:rsidRPr="007A062F">
        <w:rPr>
          <w:rFonts w:ascii="Arial" w:hAnsi="Arial" w:cs="Arial"/>
          <w:sz w:val="20"/>
          <w:szCs w:val="20"/>
          <w:lang w:val="en-US"/>
        </w:rPr>
        <w:tab/>
      </w:r>
      <w:r w:rsidRPr="007A062F">
        <w:rPr>
          <w:rFonts w:ascii="Arial" w:hAnsi="Arial" w:cs="Arial"/>
          <w:sz w:val="20"/>
          <w:szCs w:val="20"/>
          <w:lang w:val="en-US"/>
        </w:rPr>
        <w:tab/>
        <w:t>Date:</w:t>
      </w:r>
      <w:bookmarkEnd w:id="0"/>
    </w:p>
    <w:sectPr w:rsidR="002B360F" w:rsidRPr="007A062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6AAB2" w14:textId="77777777" w:rsidR="00007691" w:rsidRDefault="00007691" w:rsidP="00865FE2">
      <w:r>
        <w:separator/>
      </w:r>
    </w:p>
  </w:endnote>
  <w:endnote w:type="continuationSeparator" w:id="0">
    <w:p w14:paraId="0086C5CD" w14:textId="77777777" w:rsidR="00007691" w:rsidRDefault="00007691" w:rsidP="0086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975420"/>
      <w:docPartObj>
        <w:docPartGallery w:val="Page Numbers (Bottom of Page)"/>
        <w:docPartUnique/>
      </w:docPartObj>
    </w:sdtPr>
    <w:sdtEndPr>
      <w:rPr>
        <w:noProof/>
      </w:rPr>
    </w:sdtEndPr>
    <w:sdtContent>
      <w:p w14:paraId="7EB0DA19" w14:textId="194C3230" w:rsidR="00727534" w:rsidRDefault="007275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1444EB" w14:textId="77777777" w:rsidR="00727534" w:rsidRDefault="00727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F9729" w14:textId="77777777" w:rsidR="00007691" w:rsidRDefault="00007691" w:rsidP="00865FE2">
      <w:r>
        <w:separator/>
      </w:r>
    </w:p>
  </w:footnote>
  <w:footnote w:type="continuationSeparator" w:id="0">
    <w:p w14:paraId="6B276754" w14:textId="77777777" w:rsidR="00007691" w:rsidRDefault="00007691" w:rsidP="00865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4B28"/>
    <w:multiLevelType w:val="hybridMultilevel"/>
    <w:tmpl w:val="29587D5C"/>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D047E"/>
    <w:multiLevelType w:val="hybridMultilevel"/>
    <w:tmpl w:val="25BC1216"/>
    <w:lvl w:ilvl="0" w:tplc="00010409">
      <w:start w:val="1"/>
      <w:numFmt w:val="bullet"/>
      <w:lvlText w:val=""/>
      <w:lvlJc w:val="left"/>
      <w:pPr>
        <w:tabs>
          <w:tab w:val="num" w:pos="2148"/>
        </w:tabs>
        <w:ind w:left="2148" w:hanging="360"/>
      </w:pPr>
      <w:rPr>
        <w:rFonts w:ascii="Symbol" w:hAnsi="Symbol" w:hint="default"/>
      </w:rPr>
    </w:lvl>
    <w:lvl w:ilvl="1" w:tplc="08090003" w:tentative="1">
      <w:start w:val="1"/>
      <w:numFmt w:val="bullet"/>
      <w:lvlText w:val="o"/>
      <w:lvlJc w:val="left"/>
      <w:pPr>
        <w:tabs>
          <w:tab w:val="num" w:pos="2868"/>
        </w:tabs>
        <w:ind w:left="2868" w:hanging="360"/>
      </w:pPr>
      <w:rPr>
        <w:rFonts w:ascii="Courier New" w:hAnsi="Courier New" w:cs="Courier New" w:hint="default"/>
      </w:rPr>
    </w:lvl>
    <w:lvl w:ilvl="2" w:tplc="08090005" w:tentative="1">
      <w:start w:val="1"/>
      <w:numFmt w:val="bullet"/>
      <w:lvlText w:val=""/>
      <w:lvlJc w:val="left"/>
      <w:pPr>
        <w:tabs>
          <w:tab w:val="num" w:pos="3588"/>
        </w:tabs>
        <w:ind w:left="3588" w:hanging="360"/>
      </w:pPr>
      <w:rPr>
        <w:rFonts w:ascii="Wingdings" w:hAnsi="Wingdings" w:hint="default"/>
      </w:rPr>
    </w:lvl>
    <w:lvl w:ilvl="3" w:tplc="08090001" w:tentative="1">
      <w:start w:val="1"/>
      <w:numFmt w:val="bullet"/>
      <w:lvlText w:val=""/>
      <w:lvlJc w:val="left"/>
      <w:pPr>
        <w:tabs>
          <w:tab w:val="num" w:pos="4308"/>
        </w:tabs>
        <w:ind w:left="4308" w:hanging="360"/>
      </w:pPr>
      <w:rPr>
        <w:rFonts w:ascii="Symbol" w:hAnsi="Symbol" w:hint="default"/>
      </w:rPr>
    </w:lvl>
    <w:lvl w:ilvl="4" w:tplc="08090003" w:tentative="1">
      <w:start w:val="1"/>
      <w:numFmt w:val="bullet"/>
      <w:lvlText w:val="o"/>
      <w:lvlJc w:val="left"/>
      <w:pPr>
        <w:tabs>
          <w:tab w:val="num" w:pos="5028"/>
        </w:tabs>
        <w:ind w:left="5028" w:hanging="360"/>
      </w:pPr>
      <w:rPr>
        <w:rFonts w:ascii="Courier New" w:hAnsi="Courier New" w:cs="Courier New" w:hint="default"/>
      </w:rPr>
    </w:lvl>
    <w:lvl w:ilvl="5" w:tplc="08090005" w:tentative="1">
      <w:start w:val="1"/>
      <w:numFmt w:val="bullet"/>
      <w:lvlText w:val=""/>
      <w:lvlJc w:val="left"/>
      <w:pPr>
        <w:tabs>
          <w:tab w:val="num" w:pos="5748"/>
        </w:tabs>
        <w:ind w:left="5748" w:hanging="360"/>
      </w:pPr>
      <w:rPr>
        <w:rFonts w:ascii="Wingdings" w:hAnsi="Wingdings" w:hint="default"/>
      </w:rPr>
    </w:lvl>
    <w:lvl w:ilvl="6" w:tplc="08090001" w:tentative="1">
      <w:start w:val="1"/>
      <w:numFmt w:val="bullet"/>
      <w:lvlText w:val=""/>
      <w:lvlJc w:val="left"/>
      <w:pPr>
        <w:tabs>
          <w:tab w:val="num" w:pos="6468"/>
        </w:tabs>
        <w:ind w:left="6468" w:hanging="360"/>
      </w:pPr>
      <w:rPr>
        <w:rFonts w:ascii="Symbol" w:hAnsi="Symbol" w:hint="default"/>
      </w:rPr>
    </w:lvl>
    <w:lvl w:ilvl="7" w:tplc="08090003" w:tentative="1">
      <w:start w:val="1"/>
      <w:numFmt w:val="bullet"/>
      <w:lvlText w:val="o"/>
      <w:lvlJc w:val="left"/>
      <w:pPr>
        <w:tabs>
          <w:tab w:val="num" w:pos="7188"/>
        </w:tabs>
        <w:ind w:left="7188" w:hanging="360"/>
      </w:pPr>
      <w:rPr>
        <w:rFonts w:ascii="Courier New" w:hAnsi="Courier New" w:cs="Courier New" w:hint="default"/>
      </w:rPr>
    </w:lvl>
    <w:lvl w:ilvl="8" w:tplc="08090005" w:tentative="1">
      <w:start w:val="1"/>
      <w:numFmt w:val="bullet"/>
      <w:lvlText w:val=""/>
      <w:lvlJc w:val="left"/>
      <w:pPr>
        <w:tabs>
          <w:tab w:val="num" w:pos="7908"/>
        </w:tabs>
        <w:ind w:left="7908" w:hanging="360"/>
      </w:pPr>
      <w:rPr>
        <w:rFonts w:ascii="Wingdings" w:hAnsi="Wingdings" w:hint="default"/>
      </w:rPr>
    </w:lvl>
  </w:abstractNum>
  <w:abstractNum w:abstractNumId="2" w15:restartNumberingAfterBreak="0">
    <w:nsid w:val="0CC1692F"/>
    <w:multiLevelType w:val="hybridMultilevel"/>
    <w:tmpl w:val="DC24CCBE"/>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2E5D"/>
    <w:multiLevelType w:val="hybridMultilevel"/>
    <w:tmpl w:val="8648FA0C"/>
    <w:lvl w:ilvl="0" w:tplc="BE44E8A4">
      <w:start w:val="191"/>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46F27"/>
    <w:multiLevelType w:val="multilevel"/>
    <w:tmpl w:val="FFCAACC6"/>
    <w:lvl w:ilvl="0">
      <w:start w:val="195"/>
      <w:numFmt w:val="decimal"/>
      <w:lvlText w:val="%1"/>
      <w:lvlJc w:val="left"/>
      <w:pPr>
        <w:ind w:left="492" w:hanging="492"/>
      </w:pPr>
      <w:rPr>
        <w:rFonts w:hint="default"/>
        <w:color w:val="auto"/>
      </w:rPr>
    </w:lvl>
    <w:lvl w:ilvl="1">
      <w:start w:val="1"/>
      <w:numFmt w:val="decimal"/>
      <w:lvlText w:val="%1.%2"/>
      <w:lvlJc w:val="left"/>
      <w:pPr>
        <w:ind w:left="492" w:hanging="492"/>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1287715B"/>
    <w:multiLevelType w:val="multilevel"/>
    <w:tmpl w:val="F9C6D970"/>
    <w:lvl w:ilvl="0">
      <w:start w:val="223"/>
      <w:numFmt w:val="decimal"/>
      <w:lvlText w:val="%1"/>
      <w:lvlJc w:val="left"/>
      <w:pPr>
        <w:ind w:left="492" w:hanging="492"/>
      </w:pPr>
      <w:rPr>
        <w:rFonts w:hint="default"/>
      </w:rPr>
    </w:lvl>
    <w:lvl w:ilvl="1">
      <w:start w:val="7"/>
      <w:numFmt w:val="decimal"/>
      <w:lvlText w:val="%1.%2"/>
      <w:lvlJc w:val="left"/>
      <w:pPr>
        <w:ind w:left="1212" w:hanging="49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80A7A63"/>
    <w:multiLevelType w:val="hybridMultilevel"/>
    <w:tmpl w:val="7CD8C62E"/>
    <w:lvl w:ilvl="0" w:tplc="317A5CCC">
      <w:start w:val="2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1759A3"/>
    <w:multiLevelType w:val="hybridMultilevel"/>
    <w:tmpl w:val="E5BCDAEE"/>
    <w:lvl w:ilvl="0" w:tplc="F6B8B674">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393BEF"/>
    <w:multiLevelType w:val="hybridMultilevel"/>
    <w:tmpl w:val="2634F940"/>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E50023"/>
    <w:multiLevelType w:val="hybridMultilevel"/>
    <w:tmpl w:val="DC928044"/>
    <w:lvl w:ilvl="0" w:tplc="0809000F">
      <w:start w:val="1"/>
      <w:numFmt w:val="decimal"/>
      <w:lvlText w:val="%1."/>
      <w:lvlJc w:val="left"/>
      <w:pPr>
        <w:tabs>
          <w:tab w:val="num" w:pos="1083"/>
        </w:tabs>
        <w:ind w:left="1083" w:hanging="360"/>
      </w:pPr>
      <w:rPr>
        <w:rFonts w:cs="Times New Roman"/>
      </w:rPr>
    </w:lvl>
    <w:lvl w:ilvl="1" w:tplc="08090019" w:tentative="1">
      <w:start w:val="1"/>
      <w:numFmt w:val="lowerLetter"/>
      <w:lvlText w:val="%2."/>
      <w:lvlJc w:val="left"/>
      <w:pPr>
        <w:tabs>
          <w:tab w:val="num" w:pos="1803"/>
        </w:tabs>
        <w:ind w:left="1803" w:hanging="360"/>
      </w:pPr>
      <w:rPr>
        <w:rFonts w:cs="Times New Roman"/>
      </w:rPr>
    </w:lvl>
    <w:lvl w:ilvl="2" w:tplc="0809001B" w:tentative="1">
      <w:start w:val="1"/>
      <w:numFmt w:val="lowerRoman"/>
      <w:lvlText w:val="%3."/>
      <w:lvlJc w:val="right"/>
      <w:pPr>
        <w:tabs>
          <w:tab w:val="num" w:pos="2523"/>
        </w:tabs>
        <w:ind w:left="2523" w:hanging="180"/>
      </w:pPr>
      <w:rPr>
        <w:rFonts w:cs="Times New Roman"/>
      </w:rPr>
    </w:lvl>
    <w:lvl w:ilvl="3" w:tplc="0809000F" w:tentative="1">
      <w:start w:val="1"/>
      <w:numFmt w:val="decimal"/>
      <w:lvlText w:val="%4."/>
      <w:lvlJc w:val="left"/>
      <w:pPr>
        <w:tabs>
          <w:tab w:val="num" w:pos="3243"/>
        </w:tabs>
        <w:ind w:left="3243" w:hanging="360"/>
      </w:pPr>
      <w:rPr>
        <w:rFonts w:cs="Times New Roman"/>
      </w:rPr>
    </w:lvl>
    <w:lvl w:ilvl="4" w:tplc="08090019" w:tentative="1">
      <w:start w:val="1"/>
      <w:numFmt w:val="lowerLetter"/>
      <w:lvlText w:val="%5."/>
      <w:lvlJc w:val="left"/>
      <w:pPr>
        <w:tabs>
          <w:tab w:val="num" w:pos="3963"/>
        </w:tabs>
        <w:ind w:left="3963" w:hanging="360"/>
      </w:pPr>
      <w:rPr>
        <w:rFonts w:cs="Times New Roman"/>
      </w:rPr>
    </w:lvl>
    <w:lvl w:ilvl="5" w:tplc="0809001B" w:tentative="1">
      <w:start w:val="1"/>
      <w:numFmt w:val="lowerRoman"/>
      <w:lvlText w:val="%6."/>
      <w:lvlJc w:val="right"/>
      <w:pPr>
        <w:tabs>
          <w:tab w:val="num" w:pos="4683"/>
        </w:tabs>
        <w:ind w:left="4683" w:hanging="180"/>
      </w:pPr>
      <w:rPr>
        <w:rFonts w:cs="Times New Roman"/>
      </w:rPr>
    </w:lvl>
    <w:lvl w:ilvl="6" w:tplc="0809000F" w:tentative="1">
      <w:start w:val="1"/>
      <w:numFmt w:val="decimal"/>
      <w:lvlText w:val="%7."/>
      <w:lvlJc w:val="left"/>
      <w:pPr>
        <w:tabs>
          <w:tab w:val="num" w:pos="5403"/>
        </w:tabs>
        <w:ind w:left="5403" w:hanging="360"/>
      </w:pPr>
      <w:rPr>
        <w:rFonts w:cs="Times New Roman"/>
      </w:rPr>
    </w:lvl>
    <w:lvl w:ilvl="7" w:tplc="08090019" w:tentative="1">
      <w:start w:val="1"/>
      <w:numFmt w:val="lowerLetter"/>
      <w:lvlText w:val="%8."/>
      <w:lvlJc w:val="left"/>
      <w:pPr>
        <w:tabs>
          <w:tab w:val="num" w:pos="6123"/>
        </w:tabs>
        <w:ind w:left="6123" w:hanging="360"/>
      </w:pPr>
      <w:rPr>
        <w:rFonts w:cs="Times New Roman"/>
      </w:rPr>
    </w:lvl>
    <w:lvl w:ilvl="8" w:tplc="0809001B" w:tentative="1">
      <w:start w:val="1"/>
      <w:numFmt w:val="lowerRoman"/>
      <w:lvlText w:val="%9."/>
      <w:lvlJc w:val="right"/>
      <w:pPr>
        <w:tabs>
          <w:tab w:val="num" w:pos="6843"/>
        </w:tabs>
        <w:ind w:left="6843" w:hanging="180"/>
      </w:pPr>
      <w:rPr>
        <w:rFonts w:cs="Times New Roman"/>
      </w:rPr>
    </w:lvl>
  </w:abstractNum>
  <w:abstractNum w:abstractNumId="10" w15:restartNumberingAfterBreak="0">
    <w:nsid w:val="28797696"/>
    <w:multiLevelType w:val="hybridMultilevel"/>
    <w:tmpl w:val="E5BCDAEE"/>
    <w:lvl w:ilvl="0" w:tplc="F6B8B674">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601DF1"/>
    <w:multiLevelType w:val="hybridMultilevel"/>
    <w:tmpl w:val="DE62F7A0"/>
    <w:lvl w:ilvl="0" w:tplc="899C9386">
      <w:start w:val="1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32DE5"/>
    <w:multiLevelType w:val="hybridMultilevel"/>
    <w:tmpl w:val="C2863A5C"/>
    <w:lvl w:ilvl="0" w:tplc="2E5861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E015D1"/>
    <w:multiLevelType w:val="hybridMultilevel"/>
    <w:tmpl w:val="3A705DB8"/>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797025"/>
    <w:multiLevelType w:val="hybridMultilevel"/>
    <w:tmpl w:val="F0B4BD2C"/>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7B53CE"/>
    <w:multiLevelType w:val="multilevel"/>
    <w:tmpl w:val="8EFA841C"/>
    <w:lvl w:ilvl="0">
      <w:start w:val="223"/>
      <w:numFmt w:val="decimal"/>
      <w:lvlText w:val="%1"/>
      <w:lvlJc w:val="left"/>
      <w:pPr>
        <w:ind w:left="492" w:hanging="492"/>
      </w:pPr>
      <w:rPr>
        <w:rFonts w:hint="default"/>
        <w:color w:val="auto"/>
      </w:rPr>
    </w:lvl>
    <w:lvl w:ilvl="1">
      <w:start w:val="5"/>
      <w:numFmt w:val="decimal"/>
      <w:lvlText w:val="%1.%2"/>
      <w:lvlJc w:val="left"/>
      <w:pPr>
        <w:ind w:left="1212" w:hanging="492"/>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6" w15:restartNumberingAfterBreak="0">
    <w:nsid w:val="3DED79C0"/>
    <w:multiLevelType w:val="multilevel"/>
    <w:tmpl w:val="3EE0AC50"/>
    <w:lvl w:ilvl="0">
      <w:start w:val="196"/>
      <w:numFmt w:val="decimal"/>
      <w:lvlText w:val="%1"/>
      <w:lvlJc w:val="left"/>
      <w:pPr>
        <w:ind w:left="492" w:hanging="492"/>
      </w:pPr>
      <w:rPr>
        <w:rFonts w:hint="default"/>
        <w:color w:val="auto"/>
        <w:sz w:val="20"/>
      </w:rPr>
    </w:lvl>
    <w:lvl w:ilvl="1">
      <w:start w:val="2"/>
      <w:numFmt w:val="decimal"/>
      <w:lvlText w:val="%1.%2"/>
      <w:lvlJc w:val="left"/>
      <w:pPr>
        <w:ind w:left="492" w:hanging="492"/>
      </w:pPr>
      <w:rPr>
        <w:rFonts w:hint="default"/>
        <w:color w:val="auto"/>
        <w:sz w:val="20"/>
      </w:rPr>
    </w:lvl>
    <w:lvl w:ilvl="2">
      <w:start w:val="1"/>
      <w:numFmt w:val="decimal"/>
      <w:lvlText w:val="%1.%2.%3"/>
      <w:lvlJc w:val="left"/>
      <w:pPr>
        <w:ind w:left="720" w:hanging="72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1080" w:hanging="1080"/>
      </w:pPr>
      <w:rPr>
        <w:rFonts w:hint="default"/>
        <w:color w:val="auto"/>
        <w:sz w:val="20"/>
      </w:rPr>
    </w:lvl>
    <w:lvl w:ilvl="5">
      <w:start w:val="1"/>
      <w:numFmt w:val="decimal"/>
      <w:lvlText w:val="%1.%2.%3.%4.%5.%6"/>
      <w:lvlJc w:val="left"/>
      <w:pPr>
        <w:ind w:left="1080" w:hanging="1080"/>
      </w:pPr>
      <w:rPr>
        <w:rFonts w:hint="default"/>
        <w:color w:val="auto"/>
        <w:sz w:val="20"/>
      </w:rPr>
    </w:lvl>
    <w:lvl w:ilvl="6">
      <w:start w:val="1"/>
      <w:numFmt w:val="decimal"/>
      <w:lvlText w:val="%1.%2.%3.%4.%5.%6.%7"/>
      <w:lvlJc w:val="left"/>
      <w:pPr>
        <w:ind w:left="1440" w:hanging="1440"/>
      </w:pPr>
      <w:rPr>
        <w:rFonts w:hint="default"/>
        <w:color w:val="auto"/>
        <w:sz w:val="20"/>
      </w:rPr>
    </w:lvl>
    <w:lvl w:ilvl="7">
      <w:start w:val="1"/>
      <w:numFmt w:val="decimal"/>
      <w:lvlText w:val="%1.%2.%3.%4.%5.%6.%7.%8"/>
      <w:lvlJc w:val="left"/>
      <w:pPr>
        <w:ind w:left="1440" w:hanging="1440"/>
      </w:pPr>
      <w:rPr>
        <w:rFonts w:hint="default"/>
        <w:color w:val="auto"/>
        <w:sz w:val="20"/>
      </w:rPr>
    </w:lvl>
    <w:lvl w:ilvl="8">
      <w:start w:val="1"/>
      <w:numFmt w:val="decimal"/>
      <w:lvlText w:val="%1.%2.%3.%4.%5.%6.%7.%8.%9"/>
      <w:lvlJc w:val="left"/>
      <w:pPr>
        <w:ind w:left="1800" w:hanging="1800"/>
      </w:pPr>
      <w:rPr>
        <w:rFonts w:hint="default"/>
        <w:color w:val="auto"/>
        <w:sz w:val="20"/>
      </w:rPr>
    </w:lvl>
  </w:abstractNum>
  <w:abstractNum w:abstractNumId="17" w15:restartNumberingAfterBreak="0">
    <w:nsid w:val="40CD3067"/>
    <w:multiLevelType w:val="hybridMultilevel"/>
    <w:tmpl w:val="0AD007D2"/>
    <w:lvl w:ilvl="0" w:tplc="6B26FCE8">
      <w:start w:val="212"/>
      <w:numFmt w:val="bullet"/>
      <w:lvlText w:val="-"/>
      <w:lvlJc w:val="left"/>
      <w:pPr>
        <w:ind w:left="1080" w:hanging="360"/>
      </w:pPr>
      <w:rPr>
        <w:rFonts w:ascii="Arial" w:eastAsiaTheme="minorHAns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7111DAD"/>
    <w:multiLevelType w:val="hybridMultilevel"/>
    <w:tmpl w:val="91F290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FA6B7E"/>
    <w:multiLevelType w:val="hybridMultilevel"/>
    <w:tmpl w:val="99DE7088"/>
    <w:lvl w:ilvl="0" w:tplc="6332FE68">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2B5AB4"/>
    <w:multiLevelType w:val="hybridMultilevel"/>
    <w:tmpl w:val="069A86EE"/>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E7542B"/>
    <w:multiLevelType w:val="multilevel"/>
    <w:tmpl w:val="9AE24234"/>
    <w:lvl w:ilvl="0">
      <w:start w:val="223"/>
      <w:numFmt w:val="decimal"/>
      <w:lvlText w:val="%1"/>
      <w:lvlJc w:val="left"/>
      <w:pPr>
        <w:ind w:left="492" w:hanging="492"/>
      </w:pPr>
      <w:rPr>
        <w:rFonts w:hint="default"/>
        <w:color w:val="auto"/>
      </w:rPr>
    </w:lvl>
    <w:lvl w:ilvl="1">
      <w:start w:val="5"/>
      <w:numFmt w:val="decimal"/>
      <w:lvlText w:val="%1.%2"/>
      <w:lvlJc w:val="left"/>
      <w:pPr>
        <w:ind w:left="492" w:hanging="492"/>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54602BE5"/>
    <w:multiLevelType w:val="hybridMultilevel"/>
    <w:tmpl w:val="2598C454"/>
    <w:lvl w:ilvl="0" w:tplc="D08C1A02">
      <w:start w:val="212"/>
      <w:numFmt w:val="decimal"/>
      <w:lvlText w:val="%1"/>
      <w:lvlJc w:val="left"/>
      <w:pPr>
        <w:ind w:left="852" w:hanging="360"/>
      </w:pPr>
      <w:rPr>
        <w:rFonts w:hint="default"/>
      </w:r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23" w15:restartNumberingAfterBreak="0">
    <w:nsid w:val="5D985AEC"/>
    <w:multiLevelType w:val="hybridMultilevel"/>
    <w:tmpl w:val="C4E895F0"/>
    <w:lvl w:ilvl="0" w:tplc="0EC881B6">
      <w:start w:val="17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3E505F"/>
    <w:multiLevelType w:val="hybridMultilevel"/>
    <w:tmpl w:val="C6564DBC"/>
    <w:lvl w:ilvl="0" w:tplc="02AA8F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7E7212A"/>
    <w:multiLevelType w:val="hybridMultilevel"/>
    <w:tmpl w:val="E5BCDAEE"/>
    <w:lvl w:ilvl="0" w:tplc="F6B8B674">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4A198C"/>
    <w:multiLevelType w:val="multilevel"/>
    <w:tmpl w:val="9B883804"/>
    <w:lvl w:ilvl="0">
      <w:start w:val="182"/>
      <w:numFmt w:val="decimal"/>
      <w:lvlText w:val="%1"/>
      <w:lvlJc w:val="left"/>
      <w:pPr>
        <w:ind w:left="540" w:hanging="540"/>
      </w:pPr>
      <w:rPr>
        <w:rFonts w:hint="default"/>
      </w:rPr>
    </w:lvl>
    <w:lvl w:ilvl="1">
      <w:start w:val="1"/>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3"/>
  </w:num>
  <w:num w:numId="2">
    <w:abstractNumId w:val="12"/>
  </w:num>
  <w:num w:numId="3">
    <w:abstractNumId w:val="26"/>
  </w:num>
  <w:num w:numId="4">
    <w:abstractNumId w:val="3"/>
  </w:num>
  <w:num w:numId="5">
    <w:abstractNumId w:val="18"/>
  </w:num>
  <w:num w:numId="6">
    <w:abstractNumId w:val="7"/>
  </w:num>
  <w:num w:numId="7">
    <w:abstractNumId w:val="25"/>
  </w:num>
  <w:num w:numId="8">
    <w:abstractNumId w:val="4"/>
  </w:num>
  <w:num w:numId="9">
    <w:abstractNumId w:val="16"/>
  </w:num>
  <w:num w:numId="10">
    <w:abstractNumId w:val="10"/>
  </w:num>
  <w:num w:numId="11">
    <w:abstractNumId w:val="22"/>
  </w:num>
  <w:num w:numId="12">
    <w:abstractNumId w:val="11"/>
  </w:num>
  <w:num w:numId="13">
    <w:abstractNumId w:val="19"/>
  </w:num>
  <w:num w:numId="14">
    <w:abstractNumId w:val="1"/>
  </w:num>
  <w:num w:numId="15">
    <w:abstractNumId w:val="14"/>
  </w:num>
  <w:num w:numId="16">
    <w:abstractNumId w:val="20"/>
  </w:num>
  <w:num w:numId="17">
    <w:abstractNumId w:val="8"/>
  </w:num>
  <w:num w:numId="18">
    <w:abstractNumId w:val="2"/>
  </w:num>
  <w:num w:numId="19">
    <w:abstractNumId w:val="9"/>
  </w:num>
  <w:num w:numId="20">
    <w:abstractNumId w:val="13"/>
  </w:num>
  <w:num w:numId="21">
    <w:abstractNumId w:val="0"/>
  </w:num>
  <w:num w:numId="22">
    <w:abstractNumId w:val="17"/>
  </w:num>
  <w:num w:numId="23">
    <w:abstractNumId w:val="24"/>
  </w:num>
  <w:num w:numId="24">
    <w:abstractNumId w:val="6"/>
  </w:num>
  <w:num w:numId="25">
    <w:abstractNumId w:val="21"/>
  </w:num>
  <w:num w:numId="26">
    <w:abstractNumId w:val="1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8B"/>
    <w:rsid w:val="00001CBF"/>
    <w:rsid w:val="00007691"/>
    <w:rsid w:val="00011B43"/>
    <w:rsid w:val="00013115"/>
    <w:rsid w:val="000144CC"/>
    <w:rsid w:val="000345D2"/>
    <w:rsid w:val="000373BE"/>
    <w:rsid w:val="00037562"/>
    <w:rsid w:val="00052B99"/>
    <w:rsid w:val="00061DF1"/>
    <w:rsid w:val="00061EB8"/>
    <w:rsid w:val="00063E78"/>
    <w:rsid w:val="00065289"/>
    <w:rsid w:val="00072D32"/>
    <w:rsid w:val="0007675F"/>
    <w:rsid w:val="000818EA"/>
    <w:rsid w:val="0009358A"/>
    <w:rsid w:val="000956FE"/>
    <w:rsid w:val="000C2664"/>
    <w:rsid w:val="000D3371"/>
    <w:rsid w:val="000D7100"/>
    <w:rsid w:val="000D7DA1"/>
    <w:rsid w:val="000E5CC5"/>
    <w:rsid w:val="00111BEE"/>
    <w:rsid w:val="00111FCA"/>
    <w:rsid w:val="00136A5D"/>
    <w:rsid w:val="00141E2A"/>
    <w:rsid w:val="00146928"/>
    <w:rsid w:val="00167F80"/>
    <w:rsid w:val="00190B05"/>
    <w:rsid w:val="001A1480"/>
    <w:rsid w:val="001A4091"/>
    <w:rsid w:val="001B02C5"/>
    <w:rsid w:val="001B1319"/>
    <w:rsid w:val="001B7285"/>
    <w:rsid w:val="001C0408"/>
    <w:rsid w:val="001C156D"/>
    <w:rsid w:val="001C6B23"/>
    <w:rsid w:val="001D0048"/>
    <w:rsid w:val="001F4674"/>
    <w:rsid w:val="00206703"/>
    <w:rsid w:val="0021282B"/>
    <w:rsid w:val="00221C23"/>
    <w:rsid w:val="002265EC"/>
    <w:rsid w:val="002434F0"/>
    <w:rsid w:val="00247A51"/>
    <w:rsid w:val="00263020"/>
    <w:rsid w:val="0026308F"/>
    <w:rsid w:val="0026374A"/>
    <w:rsid w:val="002712FE"/>
    <w:rsid w:val="002762B2"/>
    <w:rsid w:val="00276339"/>
    <w:rsid w:val="00281451"/>
    <w:rsid w:val="00283C81"/>
    <w:rsid w:val="002912F1"/>
    <w:rsid w:val="002918A7"/>
    <w:rsid w:val="002A1E87"/>
    <w:rsid w:val="002A727A"/>
    <w:rsid w:val="002B1042"/>
    <w:rsid w:val="002B360F"/>
    <w:rsid w:val="002C07AB"/>
    <w:rsid w:val="002C112B"/>
    <w:rsid w:val="002C2B68"/>
    <w:rsid w:val="002C480F"/>
    <w:rsid w:val="002C6945"/>
    <w:rsid w:val="002C793B"/>
    <w:rsid w:val="002D34C4"/>
    <w:rsid w:val="002E0753"/>
    <w:rsid w:val="002E51F8"/>
    <w:rsid w:val="002E7E26"/>
    <w:rsid w:val="002F389C"/>
    <w:rsid w:val="002F5DAD"/>
    <w:rsid w:val="002F5F58"/>
    <w:rsid w:val="00300A0B"/>
    <w:rsid w:val="00315B83"/>
    <w:rsid w:val="003260C6"/>
    <w:rsid w:val="003272E9"/>
    <w:rsid w:val="0035307E"/>
    <w:rsid w:val="0035519E"/>
    <w:rsid w:val="00357369"/>
    <w:rsid w:val="00357E41"/>
    <w:rsid w:val="00390F42"/>
    <w:rsid w:val="00397754"/>
    <w:rsid w:val="00397AEA"/>
    <w:rsid w:val="003A39B6"/>
    <w:rsid w:val="003A4569"/>
    <w:rsid w:val="003A6B02"/>
    <w:rsid w:val="003C0268"/>
    <w:rsid w:val="003D13EC"/>
    <w:rsid w:val="003D4E3C"/>
    <w:rsid w:val="003D5845"/>
    <w:rsid w:val="003D621A"/>
    <w:rsid w:val="003F4C6D"/>
    <w:rsid w:val="00401B2D"/>
    <w:rsid w:val="004058F6"/>
    <w:rsid w:val="00405BAB"/>
    <w:rsid w:val="00407F4C"/>
    <w:rsid w:val="004101AD"/>
    <w:rsid w:val="0041132F"/>
    <w:rsid w:val="004138FB"/>
    <w:rsid w:val="00414BEF"/>
    <w:rsid w:val="00414E97"/>
    <w:rsid w:val="00416AD1"/>
    <w:rsid w:val="004229C4"/>
    <w:rsid w:val="004249BE"/>
    <w:rsid w:val="0042516C"/>
    <w:rsid w:val="00430585"/>
    <w:rsid w:val="00437E47"/>
    <w:rsid w:val="0044366A"/>
    <w:rsid w:val="00457794"/>
    <w:rsid w:val="00463A1B"/>
    <w:rsid w:val="004756C5"/>
    <w:rsid w:val="00486947"/>
    <w:rsid w:val="0049062A"/>
    <w:rsid w:val="00491D90"/>
    <w:rsid w:val="00496A57"/>
    <w:rsid w:val="004B6B89"/>
    <w:rsid w:val="004C153A"/>
    <w:rsid w:val="004C42FF"/>
    <w:rsid w:val="004C6310"/>
    <w:rsid w:val="004E2698"/>
    <w:rsid w:val="004F0C68"/>
    <w:rsid w:val="004F337C"/>
    <w:rsid w:val="004F389C"/>
    <w:rsid w:val="004F48DE"/>
    <w:rsid w:val="0050208E"/>
    <w:rsid w:val="00502502"/>
    <w:rsid w:val="00510480"/>
    <w:rsid w:val="00513DB7"/>
    <w:rsid w:val="00523C50"/>
    <w:rsid w:val="00537F04"/>
    <w:rsid w:val="005437DF"/>
    <w:rsid w:val="00557D76"/>
    <w:rsid w:val="00565015"/>
    <w:rsid w:val="00573B4A"/>
    <w:rsid w:val="00590535"/>
    <w:rsid w:val="0059171B"/>
    <w:rsid w:val="00595584"/>
    <w:rsid w:val="005975F8"/>
    <w:rsid w:val="005A4C0E"/>
    <w:rsid w:val="005B2976"/>
    <w:rsid w:val="005B2ADA"/>
    <w:rsid w:val="005C0B12"/>
    <w:rsid w:val="005C198B"/>
    <w:rsid w:val="005C4220"/>
    <w:rsid w:val="005D47AA"/>
    <w:rsid w:val="005D6F53"/>
    <w:rsid w:val="005E6370"/>
    <w:rsid w:val="005F2A5E"/>
    <w:rsid w:val="006032CB"/>
    <w:rsid w:val="0060647E"/>
    <w:rsid w:val="0062128E"/>
    <w:rsid w:val="0062493B"/>
    <w:rsid w:val="006317BB"/>
    <w:rsid w:val="00637378"/>
    <w:rsid w:val="00637762"/>
    <w:rsid w:val="0064057B"/>
    <w:rsid w:val="00650520"/>
    <w:rsid w:val="00653C1E"/>
    <w:rsid w:val="006556B0"/>
    <w:rsid w:val="00661CBF"/>
    <w:rsid w:val="00663C27"/>
    <w:rsid w:val="006661E2"/>
    <w:rsid w:val="00676B4F"/>
    <w:rsid w:val="00684A9A"/>
    <w:rsid w:val="006A2273"/>
    <w:rsid w:val="006A3DC9"/>
    <w:rsid w:val="006B17E4"/>
    <w:rsid w:val="006B58EA"/>
    <w:rsid w:val="006C6363"/>
    <w:rsid w:val="006D05AA"/>
    <w:rsid w:val="00702763"/>
    <w:rsid w:val="0070547D"/>
    <w:rsid w:val="0071454A"/>
    <w:rsid w:val="00715FF4"/>
    <w:rsid w:val="00727534"/>
    <w:rsid w:val="00731B93"/>
    <w:rsid w:val="00743A12"/>
    <w:rsid w:val="00751EEA"/>
    <w:rsid w:val="0076048A"/>
    <w:rsid w:val="00774E99"/>
    <w:rsid w:val="007759DC"/>
    <w:rsid w:val="00775BE6"/>
    <w:rsid w:val="00777B89"/>
    <w:rsid w:val="007A062F"/>
    <w:rsid w:val="007A15E8"/>
    <w:rsid w:val="007A19E3"/>
    <w:rsid w:val="007A5A18"/>
    <w:rsid w:val="007B0590"/>
    <w:rsid w:val="007B0A0A"/>
    <w:rsid w:val="007B4301"/>
    <w:rsid w:val="007B43F0"/>
    <w:rsid w:val="007B5271"/>
    <w:rsid w:val="007C268E"/>
    <w:rsid w:val="007D2207"/>
    <w:rsid w:val="007D28E3"/>
    <w:rsid w:val="007D28EF"/>
    <w:rsid w:val="007D453B"/>
    <w:rsid w:val="007D7162"/>
    <w:rsid w:val="007E05E1"/>
    <w:rsid w:val="007E3B17"/>
    <w:rsid w:val="007F1EA5"/>
    <w:rsid w:val="007F5123"/>
    <w:rsid w:val="008077A5"/>
    <w:rsid w:val="00810DE1"/>
    <w:rsid w:val="0082014E"/>
    <w:rsid w:val="008219FC"/>
    <w:rsid w:val="0083435F"/>
    <w:rsid w:val="00842C7A"/>
    <w:rsid w:val="00842CEF"/>
    <w:rsid w:val="00843D3A"/>
    <w:rsid w:val="00847A4C"/>
    <w:rsid w:val="0085246A"/>
    <w:rsid w:val="00856DE0"/>
    <w:rsid w:val="00857859"/>
    <w:rsid w:val="00860341"/>
    <w:rsid w:val="008621A0"/>
    <w:rsid w:val="00862D68"/>
    <w:rsid w:val="00865FE2"/>
    <w:rsid w:val="008677F9"/>
    <w:rsid w:val="00875240"/>
    <w:rsid w:val="0087692A"/>
    <w:rsid w:val="00882322"/>
    <w:rsid w:val="00887FAB"/>
    <w:rsid w:val="008959A2"/>
    <w:rsid w:val="008A3C47"/>
    <w:rsid w:val="008A7200"/>
    <w:rsid w:val="008B3703"/>
    <w:rsid w:val="008B7542"/>
    <w:rsid w:val="008D1810"/>
    <w:rsid w:val="008D3BA9"/>
    <w:rsid w:val="008D3FDB"/>
    <w:rsid w:val="008E48ED"/>
    <w:rsid w:val="008E5D86"/>
    <w:rsid w:val="009001DE"/>
    <w:rsid w:val="00900754"/>
    <w:rsid w:val="00912F19"/>
    <w:rsid w:val="00914E9F"/>
    <w:rsid w:val="009201D9"/>
    <w:rsid w:val="00922BA5"/>
    <w:rsid w:val="009246DC"/>
    <w:rsid w:val="009329AC"/>
    <w:rsid w:val="00937B25"/>
    <w:rsid w:val="00942C4B"/>
    <w:rsid w:val="00953F94"/>
    <w:rsid w:val="009569F7"/>
    <w:rsid w:val="00964334"/>
    <w:rsid w:val="00971F68"/>
    <w:rsid w:val="00977323"/>
    <w:rsid w:val="0098153B"/>
    <w:rsid w:val="00982894"/>
    <w:rsid w:val="00985F58"/>
    <w:rsid w:val="00986241"/>
    <w:rsid w:val="00991DEA"/>
    <w:rsid w:val="009A3A01"/>
    <w:rsid w:val="009A3F47"/>
    <w:rsid w:val="009A576C"/>
    <w:rsid w:val="009A6772"/>
    <w:rsid w:val="009A67CE"/>
    <w:rsid w:val="009B1136"/>
    <w:rsid w:val="009C0BB6"/>
    <w:rsid w:val="009C267E"/>
    <w:rsid w:val="009C4250"/>
    <w:rsid w:val="009D239E"/>
    <w:rsid w:val="009E19AE"/>
    <w:rsid w:val="009E477A"/>
    <w:rsid w:val="009F1025"/>
    <w:rsid w:val="009F204E"/>
    <w:rsid w:val="009F5694"/>
    <w:rsid w:val="009F7112"/>
    <w:rsid w:val="00A07DDA"/>
    <w:rsid w:val="00A07E42"/>
    <w:rsid w:val="00A115A1"/>
    <w:rsid w:val="00A136BD"/>
    <w:rsid w:val="00A15A8A"/>
    <w:rsid w:val="00A167D9"/>
    <w:rsid w:val="00A23ABE"/>
    <w:rsid w:val="00A26509"/>
    <w:rsid w:val="00A27012"/>
    <w:rsid w:val="00A36A47"/>
    <w:rsid w:val="00A43C6D"/>
    <w:rsid w:val="00A463CF"/>
    <w:rsid w:val="00A47FF2"/>
    <w:rsid w:val="00A52240"/>
    <w:rsid w:val="00A57493"/>
    <w:rsid w:val="00A7003E"/>
    <w:rsid w:val="00A71D58"/>
    <w:rsid w:val="00A77253"/>
    <w:rsid w:val="00A82317"/>
    <w:rsid w:val="00A843D2"/>
    <w:rsid w:val="00A84DA0"/>
    <w:rsid w:val="00A94DDE"/>
    <w:rsid w:val="00AA76F6"/>
    <w:rsid w:val="00AB1AAA"/>
    <w:rsid w:val="00AC0076"/>
    <w:rsid w:val="00AC2C15"/>
    <w:rsid w:val="00AC5A00"/>
    <w:rsid w:val="00AD568C"/>
    <w:rsid w:val="00AD5D48"/>
    <w:rsid w:val="00AD6D0A"/>
    <w:rsid w:val="00AE21D1"/>
    <w:rsid w:val="00AE3D8E"/>
    <w:rsid w:val="00AF30A5"/>
    <w:rsid w:val="00AF6592"/>
    <w:rsid w:val="00AF7104"/>
    <w:rsid w:val="00B02260"/>
    <w:rsid w:val="00B06789"/>
    <w:rsid w:val="00B117DE"/>
    <w:rsid w:val="00B1634A"/>
    <w:rsid w:val="00B259CA"/>
    <w:rsid w:val="00B30583"/>
    <w:rsid w:val="00B4256A"/>
    <w:rsid w:val="00B62DBB"/>
    <w:rsid w:val="00B73422"/>
    <w:rsid w:val="00B769CC"/>
    <w:rsid w:val="00B77020"/>
    <w:rsid w:val="00B8070F"/>
    <w:rsid w:val="00B80FA8"/>
    <w:rsid w:val="00B97148"/>
    <w:rsid w:val="00BA3CBF"/>
    <w:rsid w:val="00BA5A43"/>
    <w:rsid w:val="00BB293E"/>
    <w:rsid w:val="00BC4890"/>
    <w:rsid w:val="00BF184D"/>
    <w:rsid w:val="00BF400F"/>
    <w:rsid w:val="00BF6FEC"/>
    <w:rsid w:val="00C013FB"/>
    <w:rsid w:val="00C02AF8"/>
    <w:rsid w:val="00C11519"/>
    <w:rsid w:val="00C12F08"/>
    <w:rsid w:val="00C27CBE"/>
    <w:rsid w:val="00C3617C"/>
    <w:rsid w:val="00C50899"/>
    <w:rsid w:val="00C52AFD"/>
    <w:rsid w:val="00C54560"/>
    <w:rsid w:val="00C55489"/>
    <w:rsid w:val="00C72135"/>
    <w:rsid w:val="00C77B23"/>
    <w:rsid w:val="00C77D2E"/>
    <w:rsid w:val="00C80668"/>
    <w:rsid w:val="00C97D57"/>
    <w:rsid w:val="00CA72C0"/>
    <w:rsid w:val="00CB5C25"/>
    <w:rsid w:val="00CC31DE"/>
    <w:rsid w:val="00CE73BE"/>
    <w:rsid w:val="00CF4325"/>
    <w:rsid w:val="00D137B5"/>
    <w:rsid w:val="00D15019"/>
    <w:rsid w:val="00D15F47"/>
    <w:rsid w:val="00D25D39"/>
    <w:rsid w:val="00D26601"/>
    <w:rsid w:val="00D33022"/>
    <w:rsid w:val="00D43F6E"/>
    <w:rsid w:val="00D44BEB"/>
    <w:rsid w:val="00D53FDC"/>
    <w:rsid w:val="00D61BA5"/>
    <w:rsid w:val="00D718B8"/>
    <w:rsid w:val="00D9166D"/>
    <w:rsid w:val="00D941DB"/>
    <w:rsid w:val="00DA7385"/>
    <w:rsid w:val="00DB3EEA"/>
    <w:rsid w:val="00DB5FDB"/>
    <w:rsid w:val="00DC18A7"/>
    <w:rsid w:val="00DC76D7"/>
    <w:rsid w:val="00DD093E"/>
    <w:rsid w:val="00DD0D7F"/>
    <w:rsid w:val="00DE19B0"/>
    <w:rsid w:val="00DE3A6D"/>
    <w:rsid w:val="00DF6543"/>
    <w:rsid w:val="00E1327C"/>
    <w:rsid w:val="00E23563"/>
    <w:rsid w:val="00E34AA2"/>
    <w:rsid w:val="00E36D94"/>
    <w:rsid w:val="00E40A22"/>
    <w:rsid w:val="00E453BD"/>
    <w:rsid w:val="00E46C13"/>
    <w:rsid w:val="00E55654"/>
    <w:rsid w:val="00E6084E"/>
    <w:rsid w:val="00E62E87"/>
    <w:rsid w:val="00E63954"/>
    <w:rsid w:val="00E70B83"/>
    <w:rsid w:val="00E751DD"/>
    <w:rsid w:val="00E764B3"/>
    <w:rsid w:val="00E9457D"/>
    <w:rsid w:val="00EA10E1"/>
    <w:rsid w:val="00EA17F7"/>
    <w:rsid w:val="00EB0E5E"/>
    <w:rsid w:val="00EB5E33"/>
    <w:rsid w:val="00EC053C"/>
    <w:rsid w:val="00EC224D"/>
    <w:rsid w:val="00ED29D6"/>
    <w:rsid w:val="00EF03DC"/>
    <w:rsid w:val="00F00A1A"/>
    <w:rsid w:val="00F0634C"/>
    <w:rsid w:val="00F07AAF"/>
    <w:rsid w:val="00F10AFE"/>
    <w:rsid w:val="00F11594"/>
    <w:rsid w:val="00F16EC3"/>
    <w:rsid w:val="00F442B0"/>
    <w:rsid w:val="00F5073F"/>
    <w:rsid w:val="00F5120C"/>
    <w:rsid w:val="00F51401"/>
    <w:rsid w:val="00F51814"/>
    <w:rsid w:val="00F53FB1"/>
    <w:rsid w:val="00F56071"/>
    <w:rsid w:val="00F609FC"/>
    <w:rsid w:val="00F7024F"/>
    <w:rsid w:val="00F81325"/>
    <w:rsid w:val="00F97C91"/>
    <w:rsid w:val="00FA00C2"/>
    <w:rsid w:val="00FA0484"/>
    <w:rsid w:val="00FB7EA2"/>
    <w:rsid w:val="00FC1D88"/>
    <w:rsid w:val="00FC1FFA"/>
    <w:rsid w:val="00FC29BA"/>
    <w:rsid w:val="00FC51F2"/>
    <w:rsid w:val="00FD16EF"/>
    <w:rsid w:val="00FF079C"/>
    <w:rsid w:val="00FF14A1"/>
    <w:rsid w:val="00FF1966"/>
    <w:rsid w:val="00FF6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2BCD"/>
  <w15:chartTrackingRefBased/>
  <w15:docId w15:val="{99EEA92F-71B0-428F-9FF1-1F4C9816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98B"/>
    <w:pPr>
      <w:spacing w:after="0" w:line="240" w:lineRule="auto"/>
    </w:pPr>
    <w:rPr>
      <w:rFonts w:ascii="Times New Roman" w:hAnsi="Times New Roman" w:cs="Times New Roman"/>
      <w:sz w:val="24"/>
      <w:szCs w:val="24"/>
      <w:lang w:eastAsia="zh-CN"/>
    </w:rPr>
  </w:style>
  <w:style w:type="paragraph" w:styleId="Heading2">
    <w:name w:val="heading 2"/>
    <w:basedOn w:val="Normal"/>
    <w:next w:val="Normal"/>
    <w:link w:val="Heading2Char"/>
    <w:uiPriority w:val="9"/>
    <w:unhideWhenUsed/>
    <w:qFormat/>
    <w:rsid w:val="00CF4325"/>
    <w:pPr>
      <w:keepNext/>
      <w:keepLines/>
      <w:spacing w:before="460" w:after="120" w:line="259" w:lineRule="auto"/>
      <w:outlineLvl w:val="1"/>
    </w:pPr>
    <w:rPr>
      <w:rFonts w:asciiTheme="majorHAnsi" w:eastAsiaTheme="majorEastAsia" w:hAnsiTheme="majorHAnsi" w:cstheme="majorBidi"/>
      <w:b/>
      <w:color w:val="7F7F7F" w:themeColor="text1" w:themeTint="80"/>
      <w:sz w:val="3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112"/>
    <w:pPr>
      <w:ind w:left="720"/>
      <w:contextualSpacing/>
    </w:pPr>
    <w:rPr>
      <w:rFonts w:eastAsia="Times New Roman"/>
      <w:lang w:eastAsia="en-US"/>
    </w:rPr>
  </w:style>
  <w:style w:type="table" w:styleId="TableGrid">
    <w:name w:val="Table Grid"/>
    <w:basedOn w:val="TableNormal"/>
    <w:rsid w:val="005C0B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5FE2"/>
    <w:pPr>
      <w:tabs>
        <w:tab w:val="center" w:pos="4513"/>
        <w:tab w:val="right" w:pos="9026"/>
      </w:tabs>
    </w:pPr>
  </w:style>
  <w:style w:type="character" w:customStyle="1" w:styleId="HeaderChar">
    <w:name w:val="Header Char"/>
    <w:basedOn w:val="DefaultParagraphFont"/>
    <w:link w:val="Header"/>
    <w:uiPriority w:val="99"/>
    <w:rsid w:val="00865FE2"/>
    <w:rPr>
      <w:rFonts w:ascii="Times New Roman" w:hAnsi="Times New Roman" w:cs="Times New Roman"/>
      <w:sz w:val="24"/>
      <w:szCs w:val="24"/>
      <w:lang w:eastAsia="zh-CN"/>
    </w:rPr>
  </w:style>
  <w:style w:type="paragraph" w:styleId="Footer">
    <w:name w:val="footer"/>
    <w:basedOn w:val="Normal"/>
    <w:link w:val="FooterChar"/>
    <w:uiPriority w:val="99"/>
    <w:unhideWhenUsed/>
    <w:rsid w:val="00865FE2"/>
    <w:pPr>
      <w:tabs>
        <w:tab w:val="center" w:pos="4513"/>
        <w:tab w:val="right" w:pos="9026"/>
      </w:tabs>
    </w:pPr>
  </w:style>
  <w:style w:type="character" w:customStyle="1" w:styleId="FooterChar">
    <w:name w:val="Footer Char"/>
    <w:basedOn w:val="DefaultParagraphFont"/>
    <w:link w:val="Footer"/>
    <w:uiPriority w:val="99"/>
    <w:rsid w:val="00865FE2"/>
    <w:rPr>
      <w:rFonts w:ascii="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777B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B89"/>
    <w:rPr>
      <w:rFonts w:ascii="Segoe UI" w:hAnsi="Segoe UI" w:cs="Segoe UI"/>
      <w:sz w:val="18"/>
      <w:szCs w:val="18"/>
      <w:lang w:eastAsia="zh-CN"/>
    </w:rPr>
  </w:style>
  <w:style w:type="paragraph" w:styleId="BodyText">
    <w:name w:val="Body Text"/>
    <w:basedOn w:val="Normal"/>
    <w:link w:val="BodyTextChar"/>
    <w:rsid w:val="0082014E"/>
    <w:rPr>
      <w:rFonts w:eastAsia="Times New Roman"/>
      <w:sz w:val="28"/>
      <w:lang w:eastAsia="en-US"/>
    </w:rPr>
  </w:style>
  <w:style w:type="character" w:customStyle="1" w:styleId="BodyTextChar">
    <w:name w:val="Body Text Char"/>
    <w:basedOn w:val="DefaultParagraphFont"/>
    <w:link w:val="BodyText"/>
    <w:rsid w:val="0082014E"/>
    <w:rPr>
      <w:rFonts w:ascii="Times New Roman" w:eastAsia="Times New Roman" w:hAnsi="Times New Roman" w:cs="Times New Roman"/>
      <w:sz w:val="28"/>
      <w:szCs w:val="24"/>
    </w:rPr>
  </w:style>
  <w:style w:type="table" w:customStyle="1" w:styleId="TableGrid1">
    <w:name w:val="Table Grid1"/>
    <w:basedOn w:val="TableNormal"/>
    <w:next w:val="TableGrid"/>
    <w:rsid w:val="0082014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2014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2014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6A47"/>
    <w:rPr>
      <w:b/>
      <w:bCs/>
    </w:rPr>
  </w:style>
  <w:style w:type="character" w:styleId="Hyperlink">
    <w:name w:val="Hyperlink"/>
    <w:basedOn w:val="DefaultParagraphFont"/>
    <w:uiPriority w:val="99"/>
    <w:unhideWhenUsed/>
    <w:rsid w:val="00146928"/>
    <w:rPr>
      <w:color w:val="0563C1" w:themeColor="hyperlink"/>
      <w:u w:val="single"/>
    </w:rPr>
  </w:style>
  <w:style w:type="character" w:styleId="UnresolvedMention">
    <w:name w:val="Unresolved Mention"/>
    <w:basedOn w:val="DefaultParagraphFont"/>
    <w:uiPriority w:val="99"/>
    <w:semiHidden/>
    <w:unhideWhenUsed/>
    <w:rsid w:val="00146928"/>
    <w:rPr>
      <w:color w:val="605E5C"/>
      <w:shd w:val="clear" w:color="auto" w:fill="E1DFDD"/>
    </w:rPr>
  </w:style>
  <w:style w:type="paragraph" w:styleId="NoSpacing">
    <w:name w:val="No Spacing"/>
    <w:uiPriority w:val="1"/>
    <w:qFormat/>
    <w:rsid w:val="00247A51"/>
    <w:pPr>
      <w:spacing w:after="0" w:line="240" w:lineRule="auto"/>
    </w:pPr>
    <w:rPr>
      <w:lang w:val="en-US"/>
    </w:rPr>
  </w:style>
  <w:style w:type="table" w:customStyle="1" w:styleId="TableGrid4">
    <w:name w:val="Table Grid4"/>
    <w:basedOn w:val="TableNormal"/>
    <w:next w:val="TableGrid"/>
    <w:uiPriority w:val="39"/>
    <w:rsid w:val="00247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F4325"/>
    <w:rPr>
      <w:rFonts w:asciiTheme="majorHAnsi" w:eastAsiaTheme="majorEastAsia" w:hAnsiTheme="majorHAnsi" w:cstheme="majorBidi"/>
      <w:b/>
      <w:color w:val="7F7F7F" w:themeColor="text1" w:themeTint="80"/>
      <w:sz w:val="30"/>
      <w:szCs w:val="26"/>
      <w:lang w:eastAsia="ja-JP"/>
    </w:rPr>
  </w:style>
  <w:style w:type="table" w:customStyle="1" w:styleId="TableGrid5">
    <w:name w:val="Table Grid5"/>
    <w:basedOn w:val="TableNormal"/>
    <w:next w:val="TableGrid"/>
    <w:rsid w:val="00A7725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30335">
      <w:bodyDiv w:val="1"/>
      <w:marLeft w:val="0"/>
      <w:marRight w:val="0"/>
      <w:marTop w:val="0"/>
      <w:marBottom w:val="0"/>
      <w:divBdr>
        <w:top w:val="none" w:sz="0" w:space="0" w:color="auto"/>
        <w:left w:val="none" w:sz="0" w:space="0" w:color="auto"/>
        <w:bottom w:val="none" w:sz="0" w:space="0" w:color="auto"/>
        <w:right w:val="none" w:sz="0" w:space="0" w:color="auto"/>
      </w:divBdr>
    </w:div>
    <w:div w:id="734161268">
      <w:bodyDiv w:val="1"/>
      <w:marLeft w:val="0"/>
      <w:marRight w:val="0"/>
      <w:marTop w:val="0"/>
      <w:marBottom w:val="0"/>
      <w:divBdr>
        <w:top w:val="none" w:sz="0" w:space="0" w:color="auto"/>
        <w:left w:val="none" w:sz="0" w:space="0" w:color="auto"/>
        <w:bottom w:val="none" w:sz="0" w:space="0" w:color="auto"/>
        <w:right w:val="none" w:sz="0" w:space="0" w:color="auto"/>
      </w:divBdr>
    </w:div>
    <w:div w:id="821582701">
      <w:bodyDiv w:val="1"/>
      <w:marLeft w:val="0"/>
      <w:marRight w:val="0"/>
      <w:marTop w:val="0"/>
      <w:marBottom w:val="0"/>
      <w:divBdr>
        <w:top w:val="none" w:sz="0" w:space="0" w:color="auto"/>
        <w:left w:val="none" w:sz="0" w:space="0" w:color="auto"/>
        <w:bottom w:val="none" w:sz="0" w:space="0" w:color="auto"/>
        <w:right w:val="none" w:sz="0" w:space="0" w:color="auto"/>
      </w:divBdr>
    </w:div>
    <w:div w:id="866330652">
      <w:bodyDiv w:val="1"/>
      <w:marLeft w:val="0"/>
      <w:marRight w:val="0"/>
      <w:marTop w:val="0"/>
      <w:marBottom w:val="0"/>
      <w:divBdr>
        <w:top w:val="none" w:sz="0" w:space="0" w:color="auto"/>
        <w:left w:val="none" w:sz="0" w:space="0" w:color="auto"/>
        <w:bottom w:val="none" w:sz="0" w:space="0" w:color="auto"/>
        <w:right w:val="none" w:sz="0" w:space="0" w:color="auto"/>
      </w:divBdr>
    </w:div>
    <w:div w:id="874389826">
      <w:bodyDiv w:val="1"/>
      <w:marLeft w:val="0"/>
      <w:marRight w:val="0"/>
      <w:marTop w:val="0"/>
      <w:marBottom w:val="0"/>
      <w:divBdr>
        <w:top w:val="none" w:sz="0" w:space="0" w:color="auto"/>
        <w:left w:val="none" w:sz="0" w:space="0" w:color="auto"/>
        <w:bottom w:val="none" w:sz="0" w:space="0" w:color="auto"/>
        <w:right w:val="none" w:sz="0" w:space="0" w:color="auto"/>
      </w:divBdr>
    </w:div>
    <w:div w:id="1191794258">
      <w:bodyDiv w:val="1"/>
      <w:marLeft w:val="0"/>
      <w:marRight w:val="0"/>
      <w:marTop w:val="0"/>
      <w:marBottom w:val="0"/>
      <w:divBdr>
        <w:top w:val="none" w:sz="0" w:space="0" w:color="auto"/>
        <w:left w:val="none" w:sz="0" w:space="0" w:color="auto"/>
        <w:bottom w:val="none" w:sz="0" w:space="0" w:color="auto"/>
        <w:right w:val="none" w:sz="0" w:space="0" w:color="auto"/>
      </w:divBdr>
    </w:div>
    <w:div w:id="1725448514">
      <w:bodyDiv w:val="1"/>
      <w:marLeft w:val="0"/>
      <w:marRight w:val="0"/>
      <w:marTop w:val="0"/>
      <w:marBottom w:val="0"/>
      <w:divBdr>
        <w:top w:val="none" w:sz="0" w:space="0" w:color="auto"/>
        <w:left w:val="none" w:sz="0" w:space="0" w:color="auto"/>
        <w:bottom w:val="none" w:sz="0" w:space="0" w:color="auto"/>
        <w:right w:val="none" w:sz="0" w:space="0" w:color="auto"/>
      </w:divBdr>
    </w:div>
    <w:div w:id="1845853464">
      <w:bodyDiv w:val="1"/>
      <w:marLeft w:val="0"/>
      <w:marRight w:val="0"/>
      <w:marTop w:val="0"/>
      <w:marBottom w:val="0"/>
      <w:divBdr>
        <w:top w:val="none" w:sz="0" w:space="0" w:color="auto"/>
        <w:left w:val="none" w:sz="0" w:space="0" w:color="auto"/>
        <w:bottom w:val="none" w:sz="0" w:space="0" w:color="auto"/>
        <w:right w:val="none" w:sz="0" w:space="0" w:color="auto"/>
      </w:divBdr>
    </w:div>
    <w:div w:id="201748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a.parnell@westbank.org.uk" TargetMode="External"/><Relationship Id="rId3" Type="http://schemas.openxmlformats.org/officeDocument/2006/relationships/settings" Target="settings.xml"/><Relationship Id="rId7" Type="http://schemas.openxmlformats.org/officeDocument/2006/relationships/hyperlink" Target="https://www.westbank.org.uk/lonelin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ocoxlonelin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6769</TotalTime>
  <Pages>9</Pages>
  <Words>4627</Words>
  <Characters>26375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Tyrrell</dc:creator>
  <cp:keywords/>
  <dc:description/>
  <cp:lastModifiedBy>Lucy Tyrrell</cp:lastModifiedBy>
  <cp:revision>18</cp:revision>
  <cp:lastPrinted>2019-03-29T14:51:00Z</cp:lastPrinted>
  <dcterms:created xsi:type="dcterms:W3CDTF">2019-04-03T14:43:00Z</dcterms:created>
  <dcterms:modified xsi:type="dcterms:W3CDTF">2019-05-10T11:35:00Z</dcterms:modified>
</cp:coreProperties>
</file>