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3CF7" w14:textId="77777777" w:rsidR="009C267A" w:rsidRDefault="009C267A"/>
    <w:p w14:paraId="663B2F81" w14:textId="15456E50" w:rsidR="009C267A" w:rsidRPr="009C267A" w:rsidRDefault="009C267A">
      <w:pPr>
        <w:rPr>
          <w:rFonts w:ascii="Arial" w:hAnsi="Arial" w:cs="Arial"/>
          <w:b/>
          <w:u w:val="single"/>
        </w:rPr>
      </w:pPr>
      <w:r w:rsidRPr="009C267A">
        <w:rPr>
          <w:rFonts w:ascii="Arial" w:hAnsi="Arial" w:cs="Arial"/>
          <w:b/>
          <w:u w:val="single"/>
        </w:rPr>
        <w:t>Lympstone Parish Council Annual CIL Report</w:t>
      </w:r>
    </w:p>
    <w:p w14:paraId="23A5B5D3" w14:textId="2BBE079D" w:rsidR="009C267A" w:rsidRPr="009C267A" w:rsidRDefault="009C267A">
      <w:pPr>
        <w:rPr>
          <w:rFonts w:ascii="Arial" w:hAnsi="Arial" w:cs="Arial"/>
        </w:rPr>
      </w:pPr>
      <w:r w:rsidRPr="009C267A">
        <w:rPr>
          <w:rFonts w:ascii="Arial" w:hAnsi="Arial" w:cs="Arial"/>
        </w:rPr>
        <w:t>Reporting April 201</w:t>
      </w:r>
      <w:r w:rsidR="00540F5D">
        <w:rPr>
          <w:rFonts w:ascii="Arial" w:hAnsi="Arial" w:cs="Arial"/>
        </w:rPr>
        <w:t>8</w:t>
      </w:r>
      <w:r w:rsidRPr="009C267A">
        <w:rPr>
          <w:rFonts w:ascii="Arial" w:hAnsi="Arial" w:cs="Arial"/>
        </w:rPr>
        <w:t xml:space="preserve"> to 31 March 20</w:t>
      </w:r>
      <w:r w:rsidR="00540F5D">
        <w:rPr>
          <w:rFonts w:ascii="Arial" w:hAnsi="Arial" w:cs="Arial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9"/>
        <w:gridCol w:w="3005"/>
      </w:tblGrid>
      <w:tr w:rsidR="009C267A" w:rsidRPr="009C267A" w14:paraId="01A4CAB1" w14:textId="77777777" w:rsidTr="009C267A">
        <w:tc>
          <w:tcPr>
            <w:tcW w:w="562" w:type="dxa"/>
          </w:tcPr>
          <w:p w14:paraId="489DD5FE" w14:textId="66BB3D0D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A</w:t>
            </w:r>
          </w:p>
        </w:tc>
        <w:tc>
          <w:tcPr>
            <w:tcW w:w="5449" w:type="dxa"/>
          </w:tcPr>
          <w:p w14:paraId="2733024E" w14:textId="7B191E91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 xml:space="preserve">Total CIL income carried over from previous years </w:t>
            </w:r>
          </w:p>
        </w:tc>
        <w:tc>
          <w:tcPr>
            <w:tcW w:w="3005" w:type="dxa"/>
          </w:tcPr>
          <w:p w14:paraId="6AEC2DC5" w14:textId="0B5610AD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NIL</w:t>
            </w:r>
          </w:p>
        </w:tc>
      </w:tr>
      <w:tr w:rsidR="009C267A" w:rsidRPr="009C267A" w14:paraId="7F30FC7F" w14:textId="77777777" w:rsidTr="009C267A">
        <w:tc>
          <w:tcPr>
            <w:tcW w:w="562" w:type="dxa"/>
          </w:tcPr>
          <w:p w14:paraId="0198DC47" w14:textId="38220260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B</w:t>
            </w:r>
          </w:p>
        </w:tc>
        <w:tc>
          <w:tcPr>
            <w:tcW w:w="5449" w:type="dxa"/>
          </w:tcPr>
          <w:p w14:paraId="2A009FF9" w14:textId="507AD0F9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Total CIL income received (receipts</w:t>
            </w:r>
            <w:r w:rsidR="00CE0C7D">
              <w:rPr>
                <w:rFonts w:ascii="Arial" w:hAnsi="Arial" w:cs="Arial"/>
              </w:rPr>
              <w:t>-Oct 18</w:t>
            </w:r>
            <w:r w:rsidRPr="009C267A">
              <w:rPr>
                <w:rFonts w:ascii="Arial" w:hAnsi="Arial" w:cs="Arial"/>
              </w:rPr>
              <w:t>)</w:t>
            </w:r>
          </w:p>
        </w:tc>
        <w:tc>
          <w:tcPr>
            <w:tcW w:w="3005" w:type="dxa"/>
          </w:tcPr>
          <w:p w14:paraId="7505EBB9" w14:textId="650626A5" w:rsidR="009C267A" w:rsidRPr="00614AD0" w:rsidRDefault="00075A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1,825.90</w:t>
            </w:r>
          </w:p>
        </w:tc>
      </w:tr>
      <w:tr w:rsidR="009C267A" w:rsidRPr="009C267A" w14:paraId="50A188D4" w14:textId="77777777" w:rsidTr="009C267A">
        <w:tc>
          <w:tcPr>
            <w:tcW w:w="562" w:type="dxa"/>
          </w:tcPr>
          <w:p w14:paraId="2A56AF72" w14:textId="0BC1F0E0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C</w:t>
            </w:r>
          </w:p>
        </w:tc>
        <w:tc>
          <w:tcPr>
            <w:tcW w:w="5449" w:type="dxa"/>
          </w:tcPr>
          <w:p w14:paraId="1553861B" w14:textId="6E8006B2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Total CIL spent (expenditure)</w:t>
            </w:r>
          </w:p>
        </w:tc>
        <w:tc>
          <w:tcPr>
            <w:tcW w:w="3005" w:type="dxa"/>
          </w:tcPr>
          <w:p w14:paraId="404C77ED" w14:textId="1C777706" w:rsidR="009C267A" w:rsidRPr="009C267A" w:rsidRDefault="00614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C267A" w:rsidRPr="009C267A" w14:paraId="31895CB2" w14:textId="77777777" w:rsidTr="009C267A">
        <w:tc>
          <w:tcPr>
            <w:tcW w:w="562" w:type="dxa"/>
          </w:tcPr>
          <w:p w14:paraId="3345B9B6" w14:textId="2A42663E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D</w:t>
            </w:r>
          </w:p>
        </w:tc>
        <w:tc>
          <w:tcPr>
            <w:tcW w:w="5449" w:type="dxa"/>
          </w:tcPr>
          <w:p w14:paraId="600AFCAA" w14:textId="769594C5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 xml:space="preserve">Total CIL repaid following a repayment notice </w:t>
            </w:r>
          </w:p>
        </w:tc>
        <w:tc>
          <w:tcPr>
            <w:tcW w:w="3005" w:type="dxa"/>
          </w:tcPr>
          <w:p w14:paraId="208BE2D2" w14:textId="2E1DE6DD" w:rsidR="009C267A" w:rsidRPr="009C267A" w:rsidRDefault="00614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C267A" w:rsidRPr="009C267A" w14:paraId="2E20968D" w14:textId="77777777" w:rsidTr="009C267A">
        <w:tc>
          <w:tcPr>
            <w:tcW w:w="562" w:type="dxa"/>
          </w:tcPr>
          <w:p w14:paraId="2D92C51F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14:paraId="7DB5DA4C" w14:textId="14F246CC" w:rsidR="009C267A" w:rsidRPr="009C267A" w:rsidRDefault="009C267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4849A4F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</w:tr>
      <w:tr w:rsidR="009C267A" w:rsidRPr="009C267A" w14:paraId="1BD817DB" w14:textId="77777777" w:rsidTr="009C267A">
        <w:tc>
          <w:tcPr>
            <w:tcW w:w="562" w:type="dxa"/>
          </w:tcPr>
          <w:p w14:paraId="23E01611" w14:textId="50591A16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E</w:t>
            </w:r>
          </w:p>
        </w:tc>
        <w:tc>
          <w:tcPr>
            <w:tcW w:w="5449" w:type="dxa"/>
          </w:tcPr>
          <w:p w14:paraId="333C6E7F" w14:textId="652D38C1" w:rsidR="009C267A" w:rsidRPr="009C267A" w:rsidRDefault="009C267A">
            <w:pPr>
              <w:rPr>
                <w:rFonts w:ascii="Arial" w:hAnsi="Arial" w:cs="Arial"/>
                <w:b/>
              </w:rPr>
            </w:pPr>
            <w:r w:rsidRPr="009C267A">
              <w:rPr>
                <w:rFonts w:ascii="Arial" w:hAnsi="Arial" w:cs="Arial"/>
                <w:b/>
              </w:rPr>
              <w:t>Total CIL retained at year end (A+B+C+D)</w:t>
            </w:r>
          </w:p>
        </w:tc>
        <w:tc>
          <w:tcPr>
            <w:tcW w:w="3005" w:type="dxa"/>
          </w:tcPr>
          <w:p w14:paraId="3067DEB8" w14:textId="03B9E147" w:rsidR="009C267A" w:rsidRPr="009C267A" w:rsidRDefault="00075A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1,825.90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(Frozen asset)</w:t>
            </w:r>
          </w:p>
        </w:tc>
      </w:tr>
    </w:tbl>
    <w:p w14:paraId="1BB1328F" w14:textId="12E72B11" w:rsidR="009C267A" w:rsidRPr="009C267A" w:rsidRDefault="009C267A">
      <w:pPr>
        <w:rPr>
          <w:rFonts w:ascii="Arial" w:hAnsi="Arial" w:cs="Arial"/>
        </w:rPr>
      </w:pPr>
    </w:p>
    <w:p w14:paraId="496BF4AE" w14:textId="505B88F4" w:rsidR="009C267A" w:rsidRPr="009C267A" w:rsidRDefault="009C267A">
      <w:pPr>
        <w:rPr>
          <w:rFonts w:ascii="Arial" w:hAnsi="Arial" w:cs="Arial"/>
        </w:rPr>
      </w:pPr>
      <w:r w:rsidRPr="009C267A">
        <w:rPr>
          <w:rFonts w:ascii="Arial" w:hAnsi="Arial" w:cs="Arial"/>
        </w:rPr>
        <w:t>CIL Expenditure</w:t>
      </w:r>
      <w:r w:rsidR="00614AD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67A" w:rsidRPr="009C267A" w14:paraId="7D764AE0" w14:textId="77777777" w:rsidTr="009C267A">
        <w:tc>
          <w:tcPr>
            <w:tcW w:w="4508" w:type="dxa"/>
          </w:tcPr>
          <w:p w14:paraId="38EE9F8D" w14:textId="7C475124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Item/Purpose:</w:t>
            </w:r>
          </w:p>
        </w:tc>
        <w:tc>
          <w:tcPr>
            <w:tcW w:w="4508" w:type="dxa"/>
          </w:tcPr>
          <w:p w14:paraId="356BA3C3" w14:textId="4DB8C4A7" w:rsidR="009C267A" w:rsidRPr="009C267A" w:rsidRDefault="009C267A">
            <w:pPr>
              <w:rPr>
                <w:rFonts w:ascii="Arial" w:hAnsi="Arial" w:cs="Arial"/>
              </w:rPr>
            </w:pPr>
            <w:r w:rsidRPr="009C267A">
              <w:rPr>
                <w:rFonts w:ascii="Arial" w:hAnsi="Arial" w:cs="Arial"/>
              </w:rPr>
              <w:t>Amount Spent</w:t>
            </w:r>
          </w:p>
        </w:tc>
      </w:tr>
      <w:tr w:rsidR="009C267A" w:rsidRPr="009C267A" w14:paraId="4A415EFC" w14:textId="77777777" w:rsidTr="009C267A">
        <w:tc>
          <w:tcPr>
            <w:tcW w:w="4508" w:type="dxa"/>
          </w:tcPr>
          <w:p w14:paraId="3E2367D0" w14:textId="0C667DE1" w:rsidR="009C267A" w:rsidRPr="009C267A" w:rsidRDefault="00CE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4508" w:type="dxa"/>
          </w:tcPr>
          <w:p w14:paraId="6F527AE4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</w:tr>
      <w:tr w:rsidR="009C267A" w:rsidRPr="009C267A" w14:paraId="12BE1F3B" w14:textId="77777777" w:rsidTr="009C267A">
        <w:tc>
          <w:tcPr>
            <w:tcW w:w="4508" w:type="dxa"/>
          </w:tcPr>
          <w:p w14:paraId="48E5C196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14081BE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</w:tr>
      <w:tr w:rsidR="009C267A" w:rsidRPr="009C267A" w14:paraId="3C4245E7" w14:textId="77777777" w:rsidTr="009C267A">
        <w:tc>
          <w:tcPr>
            <w:tcW w:w="4508" w:type="dxa"/>
          </w:tcPr>
          <w:p w14:paraId="22C0DFAB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C5176AA" w14:textId="77777777" w:rsidR="009C267A" w:rsidRPr="009C267A" w:rsidRDefault="009C267A">
            <w:pPr>
              <w:rPr>
                <w:rFonts w:ascii="Arial" w:hAnsi="Arial" w:cs="Arial"/>
              </w:rPr>
            </w:pPr>
          </w:p>
        </w:tc>
      </w:tr>
      <w:tr w:rsidR="009C267A" w:rsidRPr="009C267A" w14:paraId="62758075" w14:textId="77777777" w:rsidTr="009C267A">
        <w:tc>
          <w:tcPr>
            <w:tcW w:w="4508" w:type="dxa"/>
          </w:tcPr>
          <w:p w14:paraId="604F4F6C" w14:textId="51803C11" w:rsidR="009C267A" w:rsidRPr="009C267A" w:rsidRDefault="009C267A">
            <w:pPr>
              <w:rPr>
                <w:rFonts w:ascii="Arial" w:hAnsi="Arial" w:cs="Arial"/>
                <w:b/>
              </w:rPr>
            </w:pPr>
            <w:r w:rsidRPr="009C267A">
              <w:rPr>
                <w:rFonts w:ascii="Arial" w:hAnsi="Arial" w:cs="Arial"/>
                <w:b/>
              </w:rPr>
              <w:t xml:space="preserve">Total Spent </w:t>
            </w:r>
          </w:p>
        </w:tc>
        <w:tc>
          <w:tcPr>
            <w:tcW w:w="4508" w:type="dxa"/>
          </w:tcPr>
          <w:p w14:paraId="5DA6C8E2" w14:textId="77777777" w:rsidR="009C267A" w:rsidRPr="009C267A" w:rsidRDefault="009C267A">
            <w:pPr>
              <w:rPr>
                <w:rFonts w:ascii="Arial" w:hAnsi="Arial" w:cs="Arial"/>
                <w:b/>
              </w:rPr>
            </w:pPr>
          </w:p>
        </w:tc>
      </w:tr>
    </w:tbl>
    <w:p w14:paraId="08E273B9" w14:textId="252F927E" w:rsidR="009C267A" w:rsidRPr="009C267A" w:rsidRDefault="009C267A">
      <w:pPr>
        <w:rPr>
          <w:rFonts w:ascii="Arial" w:hAnsi="Arial" w:cs="Arial"/>
        </w:rPr>
      </w:pPr>
    </w:p>
    <w:p w14:paraId="2D13AC83" w14:textId="1602D1B8" w:rsidR="009C267A" w:rsidRDefault="009C267A">
      <w:pPr>
        <w:rPr>
          <w:rFonts w:ascii="Arial" w:hAnsi="Arial" w:cs="Arial"/>
        </w:rPr>
      </w:pPr>
      <w:r w:rsidRPr="009C267A">
        <w:rPr>
          <w:rFonts w:ascii="Arial" w:hAnsi="Arial" w:cs="Arial"/>
        </w:rPr>
        <w:t>Signed:</w:t>
      </w:r>
      <w:r w:rsidR="001E599E">
        <w:rPr>
          <w:rFonts w:ascii="Arial" w:hAnsi="Arial" w:cs="Arial"/>
        </w:rPr>
        <w:t xml:space="preserve">         </w:t>
      </w:r>
      <w:r w:rsidRPr="009C267A">
        <w:rPr>
          <w:rFonts w:ascii="Arial" w:hAnsi="Arial" w:cs="Arial"/>
        </w:rPr>
        <w:t xml:space="preserve"> </w:t>
      </w:r>
      <w:r w:rsidR="001E599E">
        <w:rPr>
          <w:noProof/>
        </w:rPr>
        <w:drawing>
          <wp:inline distT="0" distB="0" distL="0" distR="0" wp14:anchorId="6FEF7BCF" wp14:editId="516DB6B9">
            <wp:extent cx="1114425" cy="50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0" t="10770" r="2412" b="6923"/>
                    <a:stretch/>
                  </pic:blipFill>
                  <pic:spPr bwMode="auto">
                    <a:xfrm>
                      <a:off x="0" y="0"/>
                      <a:ext cx="1136159" cy="51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99E">
        <w:rPr>
          <w:rFonts w:ascii="Arial" w:hAnsi="Arial" w:cs="Arial"/>
        </w:rPr>
        <w:t xml:space="preserve">            </w:t>
      </w:r>
      <w:r w:rsidRPr="009C267A">
        <w:rPr>
          <w:rFonts w:ascii="Arial" w:hAnsi="Arial" w:cs="Arial"/>
        </w:rPr>
        <w:t xml:space="preserve"> Position: Parish Clerk</w:t>
      </w:r>
      <w:bookmarkStart w:id="0" w:name="_GoBack"/>
      <w:bookmarkEnd w:id="0"/>
    </w:p>
    <w:p w14:paraId="05342DC7" w14:textId="77777777" w:rsidR="001E599E" w:rsidRPr="009C267A" w:rsidRDefault="001E599E">
      <w:pPr>
        <w:rPr>
          <w:rFonts w:ascii="Arial" w:hAnsi="Arial" w:cs="Arial"/>
        </w:rPr>
      </w:pPr>
    </w:p>
    <w:p w14:paraId="42EF76ED" w14:textId="4EFE8A0C" w:rsidR="009C267A" w:rsidRPr="009C267A" w:rsidRDefault="009C267A">
      <w:pPr>
        <w:rPr>
          <w:rFonts w:ascii="Arial" w:hAnsi="Arial" w:cs="Arial"/>
        </w:rPr>
      </w:pPr>
      <w:r w:rsidRPr="009C267A">
        <w:rPr>
          <w:rFonts w:ascii="Arial" w:hAnsi="Arial" w:cs="Arial"/>
        </w:rPr>
        <w:t xml:space="preserve">Verified: </w:t>
      </w:r>
      <w:r w:rsidR="001E599E">
        <w:rPr>
          <w:rFonts w:ascii="Arial" w:hAnsi="Arial" w:cs="Arial"/>
        </w:rPr>
        <w:t xml:space="preserve">          </w:t>
      </w:r>
      <w:r w:rsidR="001E599E">
        <w:rPr>
          <w:noProof/>
        </w:rPr>
        <w:drawing>
          <wp:inline distT="0" distB="0" distL="0" distR="0" wp14:anchorId="3632588E" wp14:editId="447C1694">
            <wp:extent cx="1104900" cy="53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333" cy="55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99E">
        <w:rPr>
          <w:rFonts w:ascii="Arial" w:hAnsi="Arial" w:cs="Arial"/>
        </w:rPr>
        <w:t xml:space="preserve">           </w:t>
      </w:r>
      <w:r w:rsidRPr="009C267A">
        <w:rPr>
          <w:rFonts w:ascii="Arial" w:hAnsi="Arial" w:cs="Arial"/>
        </w:rPr>
        <w:t>Position: Parish Council Chairman</w:t>
      </w:r>
    </w:p>
    <w:p w14:paraId="569780BE" w14:textId="0D32E141" w:rsidR="009C267A" w:rsidRPr="009C267A" w:rsidRDefault="009C267A">
      <w:pPr>
        <w:rPr>
          <w:rFonts w:ascii="Arial" w:hAnsi="Arial" w:cs="Arial"/>
        </w:rPr>
      </w:pPr>
    </w:p>
    <w:p w14:paraId="73F82120" w14:textId="2F420E33" w:rsidR="009C267A" w:rsidRPr="009C267A" w:rsidRDefault="009C267A">
      <w:pPr>
        <w:rPr>
          <w:rFonts w:ascii="Arial" w:hAnsi="Arial" w:cs="Arial"/>
        </w:rPr>
      </w:pPr>
      <w:r w:rsidRPr="009C267A">
        <w:rPr>
          <w:rFonts w:ascii="Arial" w:hAnsi="Arial" w:cs="Arial"/>
        </w:rPr>
        <w:t>This document is sent to EDDC and published on the Parish Council website no later than 30</w:t>
      </w:r>
      <w:r w:rsidRPr="009C267A">
        <w:rPr>
          <w:rFonts w:ascii="Arial" w:hAnsi="Arial" w:cs="Arial"/>
          <w:vertAlign w:val="superscript"/>
        </w:rPr>
        <w:t>th</w:t>
      </w:r>
      <w:r w:rsidRPr="009C267A">
        <w:rPr>
          <w:rFonts w:ascii="Arial" w:hAnsi="Arial" w:cs="Arial"/>
        </w:rPr>
        <w:t xml:space="preserve"> June following the reported year. </w:t>
      </w:r>
    </w:p>
    <w:p w14:paraId="620AA25E" w14:textId="142785FC" w:rsidR="001F42D3" w:rsidRDefault="00075A29"/>
    <w:sectPr w:rsidR="001F4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A"/>
    <w:rsid w:val="00075A29"/>
    <w:rsid w:val="001E599E"/>
    <w:rsid w:val="004F48DE"/>
    <w:rsid w:val="00540F5D"/>
    <w:rsid w:val="00614AD0"/>
    <w:rsid w:val="006F37D0"/>
    <w:rsid w:val="009C267A"/>
    <w:rsid w:val="00C617C8"/>
    <w:rsid w:val="00CE0C7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C8EB"/>
  <w15:chartTrackingRefBased/>
  <w15:docId w15:val="{AB0CD94C-84B5-4413-A4BB-730B4731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Tyrrell</dc:creator>
  <cp:keywords/>
  <dc:description/>
  <cp:lastModifiedBy>Lucy Tyrrell</cp:lastModifiedBy>
  <cp:revision>5</cp:revision>
  <dcterms:created xsi:type="dcterms:W3CDTF">2019-11-28T10:23:00Z</dcterms:created>
  <dcterms:modified xsi:type="dcterms:W3CDTF">2019-11-28T11:08:00Z</dcterms:modified>
</cp:coreProperties>
</file>