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1377" w14:textId="6B1D53DB" w:rsidR="0045436A" w:rsidRPr="00577FB0" w:rsidRDefault="0045436A" w:rsidP="0045436A">
      <w:pPr>
        <w:keepNext/>
        <w:jc w:val="center"/>
        <w:outlineLvl w:val="0"/>
        <w:rPr>
          <w:rFonts w:ascii="Arial" w:hAnsi="Arial" w:cs="Arial"/>
          <w:b/>
          <w:bCs/>
          <w:sz w:val="22"/>
          <w:szCs w:val="22"/>
          <w:u w:val="single"/>
        </w:rPr>
      </w:pPr>
      <w:r>
        <w:rPr>
          <w:rFonts w:ascii="Arial" w:hAnsi="Arial" w:cs="Arial"/>
          <w:b/>
          <w:bCs/>
          <w:sz w:val="22"/>
          <w:szCs w:val="22"/>
          <w:u w:val="single"/>
        </w:rPr>
        <w:t xml:space="preserve">MINUTES OF </w:t>
      </w:r>
      <w:r w:rsidRPr="00577FB0">
        <w:rPr>
          <w:rFonts w:ascii="Arial" w:hAnsi="Arial" w:cs="Arial"/>
          <w:b/>
          <w:bCs/>
          <w:sz w:val="22"/>
          <w:szCs w:val="22"/>
          <w:u w:val="single"/>
        </w:rPr>
        <w:t>A LYMPSTONE</w:t>
      </w:r>
      <w:r w:rsidRPr="00577FB0">
        <w:rPr>
          <w:rFonts w:ascii="Arial" w:hAnsi="Arial" w:cs="Arial"/>
          <w:b/>
          <w:sz w:val="22"/>
          <w:szCs w:val="22"/>
          <w:u w:val="single"/>
        </w:rPr>
        <w:t xml:space="preserve"> </w:t>
      </w:r>
      <w:r w:rsidRPr="00577FB0">
        <w:rPr>
          <w:rFonts w:ascii="Arial" w:hAnsi="Arial" w:cs="Arial"/>
          <w:b/>
          <w:bCs/>
          <w:sz w:val="22"/>
          <w:szCs w:val="22"/>
          <w:u w:val="single"/>
        </w:rPr>
        <w:t xml:space="preserve">PARISH COUNCIL </w:t>
      </w:r>
      <w:r w:rsidR="00DB58D6">
        <w:rPr>
          <w:rFonts w:ascii="Arial" w:hAnsi="Arial" w:cs="Arial"/>
          <w:b/>
          <w:bCs/>
          <w:sz w:val="22"/>
          <w:szCs w:val="22"/>
          <w:u w:val="single"/>
        </w:rPr>
        <w:t xml:space="preserve">PLANNING </w:t>
      </w:r>
      <w:r w:rsidRPr="00577FB0">
        <w:rPr>
          <w:rFonts w:ascii="Arial" w:hAnsi="Arial" w:cs="Arial"/>
          <w:b/>
          <w:bCs/>
          <w:sz w:val="22"/>
          <w:szCs w:val="22"/>
          <w:u w:val="single"/>
        </w:rPr>
        <w:t xml:space="preserve">MEETING HELD IN </w:t>
      </w:r>
    </w:p>
    <w:p w14:paraId="466C8AFB" w14:textId="10CE7451" w:rsidR="0045436A" w:rsidRPr="00577FB0" w:rsidRDefault="0045436A" w:rsidP="0045436A">
      <w:pPr>
        <w:keepNext/>
        <w:jc w:val="center"/>
        <w:outlineLvl w:val="0"/>
        <w:rPr>
          <w:rFonts w:ascii="Arial" w:hAnsi="Arial" w:cs="Arial"/>
          <w:b/>
          <w:bCs/>
          <w:sz w:val="22"/>
          <w:szCs w:val="22"/>
          <w:u w:val="single"/>
        </w:rPr>
      </w:pPr>
      <w:r w:rsidRPr="00577FB0">
        <w:rPr>
          <w:rFonts w:ascii="Arial" w:hAnsi="Arial" w:cs="Arial"/>
          <w:b/>
          <w:bCs/>
          <w:sz w:val="22"/>
          <w:szCs w:val="22"/>
          <w:u w:val="single"/>
        </w:rPr>
        <w:t xml:space="preserve">THE </w:t>
      </w:r>
      <w:r w:rsidR="00DB58D6">
        <w:rPr>
          <w:rFonts w:ascii="Arial" w:hAnsi="Arial" w:cs="Arial"/>
          <w:b/>
          <w:bCs/>
          <w:sz w:val="22"/>
          <w:szCs w:val="22"/>
          <w:u w:val="single"/>
        </w:rPr>
        <w:t xml:space="preserve">YOUTH CLUB </w:t>
      </w:r>
      <w:r w:rsidRPr="00577FB0">
        <w:rPr>
          <w:rFonts w:ascii="Arial" w:hAnsi="Arial" w:cs="Arial"/>
          <w:b/>
          <w:sz w:val="22"/>
          <w:szCs w:val="22"/>
          <w:u w:val="single"/>
        </w:rPr>
        <w:t xml:space="preserve">AT </w:t>
      </w:r>
      <w:r w:rsidR="00DB58D6">
        <w:rPr>
          <w:rFonts w:ascii="Arial" w:hAnsi="Arial" w:cs="Arial"/>
          <w:b/>
          <w:sz w:val="22"/>
          <w:szCs w:val="22"/>
          <w:u w:val="single"/>
        </w:rPr>
        <w:t>7.30</w:t>
      </w:r>
      <w:r w:rsidRPr="00577FB0">
        <w:rPr>
          <w:rFonts w:ascii="Arial" w:hAnsi="Arial" w:cs="Arial"/>
          <w:b/>
          <w:sz w:val="22"/>
          <w:szCs w:val="22"/>
          <w:u w:val="single"/>
        </w:rPr>
        <w:t xml:space="preserve">PM </w:t>
      </w:r>
      <w:r w:rsidRPr="00577FB0">
        <w:rPr>
          <w:rFonts w:ascii="Arial" w:hAnsi="Arial" w:cs="Arial"/>
          <w:b/>
          <w:bCs/>
          <w:sz w:val="22"/>
          <w:szCs w:val="22"/>
          <w:u w:val="single"/>
        </w:rPr>
        <w:t>ON</w:t>
      </w:r>
      <w:r w:rsidRPr="00577FB0">
        <w:rPr>
          <w:rFonts w:ascii="Arial" w:hAnsi="Arial" w:cs="Arial"/>
          <w:b/>
          <w:sz w:val="22"/>
          <w:szCs w:val="22"/>
          <w:u w:val="single"/>
        </w:rPr>
        <w:t xml:space="preserve"> </w:t>
      </w:r>
      <w:r w:rsidR="00DB58D6">
        <w:rPr>
          <w:rFonts w:ascii="Arial" w:hAnsi="Arial" w:cs="Arial"/>
          <w:b/>
          <w:sz w:val="22"/>
          <w:szCs w:val="22"/>
          <w:u w:val="single"/>
        </w:rPr>
        <w:t>TUESDAY 21</w:t>
      </w:r>
      <w:r w:rsidR="00DB58D6" w:rsidRPr="00DB58D6">
        <w:rPr>
          <w:rFonts w:ascii="Arial" w:hAnsi="Arial" w:cs="Arial"/>
          <w:b/>
          <w:sz w:val="22"/>
          <w:szCs w:val="22"/>
          <w:u w:val="single"/>
          <w:vertAlign w:val="superscript"/>
        </w:rPr>
        <w:t>ST</w:t>
      </w:r>
      <w:r w:rsidR="00DB58D6">
        <w:rPr>
          <w:rFonts w:ascii="Arial" w:hAnsi="Arial" w:cs="Arial"/>
          <w:b/>
          <w:sz w:val="22"/>
          <w:szCs w:val="22"/>
          <w:u w:val="single"/>
        </w:rPr>
        <w:t xml:space="preserve"> </w:t>
      </w:r>
      <w:r>
        <w:rPr>
          <w:rFonts w:ascii="Arial" w:hAnsi="Arial" w:cs="Arial"/>
          <w:b/>
          <w:sz w:val="22"/>
          <w:szCs w:val="22"/>
          <w:u w:val="single"/>
        </w:rPr>
        <w:t xml:space="preserve">DECEMBER </w:t>
      </w:r>
      <w:r w:rsidRPr="00577FB0">
        <w:rPr>
          <w:rFonts w:ascii="Arial" w:hAnsi="Arial" w:cs="Arial"/>
          <w:b/>
          <w:sz w:val="22"/>
          <w:szCs w:val="22"/>
          <w:u w:val="single"/>
        </w:rPr>
        <w:t>2021</w:t>
      </w:r>
      <w:r w:rsidRPr="00577FB0">
        <w:rPr>
          <w:rFonts w:ascii="Arial" w:hAnsi="Arial" w:cs="Arial"/>
          <w:b/>
          <w:bCs/>
          <w:sz w:val="22"/>
          <w:szCs w:val="22"/>
          <w:u w:val="single"/>
        </w:rPr>
        <w:t>.</w:t>
      </w:r>
    </w:p>
    <w:p w14:paraId="4D1C955A" w14:textId="71710B72" w:rsidR="0045436A" w:rsidRDefault="0045436A" w:rsidP="0045436A">
      <w:pPr>
        <w:jc w:val="both"/>
        <w:rPr>
          <w:rFonts w:ascii="Arial" w:hAnsi="Arial" w:cs="Arial"/>
          <w:sz w:val="22"/>
          <w:szCs w:val="22"/>
        </w:rPr>
      </w:pPr>
    </w:p>
    <w:p w14:paraId="5DA87DBF" w14:textId="77777777" w:rsidR="0045436A" w:rsidRPr="00577FB0" w:rsidRDefault="0045436A" w:rsidP="0045436A">
      <w:pPr>
        <w:jc w:val="both"/>
        <w:rPr>
          <w:rFonts w:ascii="Arial" w:hAnsi="Arial"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5436A" w:rsidRPr="00577FB0" w14:paraId="2C41DBF2" w14:textId="77777777" w:rsidTr="00617EF9">
        <w:tc>
          <w:tcPr>
            <w:tcW w:w="9498" w:type="dxa"/>
            <w:gridSpan w:val="2"/>
            <w:tcBorders>
              <w:top w:val="single" w:sz="4" w:space="0" w:color="auto"/>
              <w:left w:val="single" w:sz="4" w:space="0" w:color="auto"/>
              <w:bottom w:val="single" w:sz="4" w:space="0" w:color="auto"/>
              <w:right w:val="single" w:sz="4" w:space="0" w:color="auto"/>
            </w:tcBorders>
            <w:hideMark/>
          </w:tcPr>
          <w:p w14:paraId="5C9A7330" w14:textId="77777777" w:rsidR="0045436A" w:rsidRPr="00577FB0" w:rsidRDefault="0045436A" w:rsidP="00617EF9">
            <w:pPr>
              <w:jc w:val="both"/>
              <w:rPr>
                <w:rFonts w:ascii="Arial" w:hAnsi="Arial" w:cs="Arial"/>
                <w:sz w:val="20"/>
                <w:szCs w:val="20"/>
              </w:rPr>
            </w:pPr>
            <w:r w:rsidRPr="00577FB0">
              <w:rPr>
                <w:rFonts w:ascii="Arial" w:hAnsi="Arial" w:cs="Arial"/>
                <w:sz w:val="20"/>
                <w:szCs w:val="20"/>
              </w:rPr>
              <w:t xml:space="preserve">PRESENT:  </w:t>
            </w:r>
          </w:p>
        </w:tc>
      </w:tr>
      <w:tr w:rsidR="0045436A" w:rsidRPr="00577FB0" w14:paraId="6DB7394B" w14:textId="77777777" w:rsidTr="00617EF9">
        <w:tc>
          <w:tcPr>
            <w:tcW w:w="2127" w:type="dxa"/>
            <w:tcBorders>
              <w:top w:val="single" w:sz="4" w:space="0" w:color="auto"/>
              <w:left w:val="single" w:sz="4" w:space="0" w:color="auto"/>
              <w:bottom w:val="single" w:sz="4" w:space="0" w:color="auto"/>
              <w:right w:val="single" w:sz="4" w:space="0" w:color="auto"/>
            </w:tcBorders>
            <w:hideMark/>
          </w:tcPr>
          <w:p w14:paraId="759F8EC7" w14:textId="77777777" w:rsidR="0045436A" w:rsidRPr="00577FB0" w:rsidRDefault="0045436A" w:rsidP="00617EF9">
            <w:pPr>
              <w:jc w:val="both"/>
              <w:rPr>
                <w:rFonts w:ascii="Arial" w:hAnsi="Arial" w:cs="Arial"/>
                <w:b/>
                <w:sz w:val="20"/>
                <w:szCs w:val="20"/>
              </w:rPr>
            </w:pPr>
            <w:r w:rsidRPr="00577FB0">
              <w:rPr>
                <w:rFonts w:ascii="Arial" w:hAnsi="Arial" w:cs="Arial"/>
                <w:b/>
                <w:sz w:val="20"/>
                <w:szCs w:val="20"/>
              </w:rPr>
              <w:t xml:space="preserve">Councillors </w:t>
            </w:r>
          </w:p>
        </w:tc>
        <w:tc>
          <w:tcPr>
            <w:tcW w:w="7371" w:type="dxa"/>
            <w:tcBorders>
              <w:top w:val="single" w:sz="4" w:space="0" w:color="auto"/>
              <w:left w:val="single" w:sz="4" w:space="0" w:color="auto"/>
              <w:bottom w:val="single" w:sz="4" w:space="0" w:color="auto"/>
              <w:right w:val="single" w:sz="4" w:space="0" w:color="auto"/>
            </w:tcBorders>
            <w:hideMark/>
          </w:tcPr>
          <w:p w14:paraId="05356D85" w14:textId="4FD7FD65" w:rsidR="0045436A" w:rsidRPr="00577FB0" w:rsidRDefault="0045436A" w:rsidP="00617EF9">
            <w:pPr>
              <w:jc w:val="both"/>
              <w:rPr>
                <w:rFonts w:ascii="Arial" w:hAnsi="Arial" w:cs="Arial"/>
                <w:sz w:val="20"/>
                <w:szCs w:val="20"/>
              </w:rPr>
            </w:pPr>
            <w:r w:rsidRPr="00577FB0">
              <w:rPr>
                <w:rFonts w:ascii="Arial" w:hAnsi="Arial" w:cs="Arial"/>
                <w:sz w:val="20"/>
                <w:szCs w:val="20"/>
              </w:rPr>
              <w:t>D Atkins, D Beatty,</w:t>
            </w:r>
            <w:r>
              <w:rPr>
                <w:rFonts w:ascii="Arial" w:hAnsi="Arial" w:cs="Arial"/>
                <w:sz w:val="20"/>
                <w:szCs w:val="20"/>
              </w:rPr>
              <w:t xml:space="preserve"> </w:t>
            </w:r>
            <w:r w:rsidR="0013702F">
              <w:rPr>
                <w:rFonts w:ascii="Arial" w:hAnsi="Arial" w:cs="Arial"/>
                <w:sz w:val="20"/>
                <w:szCs w:val="20"/>
              </w:rPr>
              <w:t xml:space="preserve">C Francis, </w:t>
            </w:r>
            <w:r w:rsidRPr="00577FB0">
              <w:rPr>
                <w:rFonts w:ascii="Arial" w:hAnsi="Arial" w:cs="Arial"/>
                <w:sz w:val="20"/>
                <w:szCs w:val="20"/>
              </w:rPr>
              <w:t>K Hill</w:t>
            </w:r>
            <w:r>
              <w:rPr>
                <w:rFonts w:ascii="Arial" w:hAnsi="Arial" w:cs="Arial"/>
                <w:sz w:val="20"/>
                <w:szCs w:val="20"/>
              </w:rPr>
              <w:t xml:space="preserve">, </w:t>
            </w:r>
            <w:r w:rsidRPr="00577FB0">
              <w:rPr>
                <w:rFonts w:ascii="Arial" w:hAnsi="Arial" w:cs="Arial"/>
                <w:sz w:val="20"/>
                <w:szCs w:val="20"/>
              </w:rPr>
              <w:t xml:space="preserve">L Staddon </w:t>
            </w:r>
            <w:r>
              <w:rPr>
                <w:rFonts w:ascii="Arial" w:hAnsi="Arial" w:cs="Arial"/>
                <w:sz w:val="20"/>
                <w:szCs w:val="20"/>
              </w:rPr>
              <w:t>and D Tyrrell</w:t>
            </w:r>
          </w:p>
        </w:tc>
      </w:tr>
      <w:tr w:rsidR="0045436A" w:rsidRPr="00577FB0" w14:paraId="58107540" w14:textId="77777777" w:rsidTr="00617EF9">
        <w:tc>
          <w:tcPr>
            <w:tcW w:w="2127" w:type="dxa"/>
            <w:tcBorders>
              <w:top w:val="single" w:sz="4" w:space="0" w:color="auto"/>
              <w:left w:val="single" w:sz="4" w:space="0" w:color="auto"/>
              <w:bottom w:val="single" w:sz="4" w:space="0" w:color="auto"/>
              <w:right w:val="single" w:sz="4" w:space="0" w:color="auto"/>
            </w:tcBorders>
            <w:hideMark/>
          </w:tcPr>
          <w:p w14:paraId="291DD202" w14:textId="77777777" w:rsidR="0045436A" w:rsidRPr="00577FB0" w:rsidRDefault="0045436A" w:rsidP="00617EF9">
            <w:pPr>
              <w:jc w:val="both"/>
              <w:rPr>
                <w:rFonts w:ascii="Arial" w:hAnsi="Arial" w:cs="Arial"/>
                <w:b/>
                <w:sz w:val="20"/>
                <w:szCs w:val="20"/>
              </w:rPr>
            </w:pPr>
            <w:r w:rsidRPr="00577FB0">
              <w:rPr>
                <w:rFonts w:ascii="Arial" w:hAnsi="Arial" w:cs="Arial"/>
                <w:b/>
                <w:sz w:val="20"/>
                <w:szCs w:val="20"/>
              </w:rPr>
              <w:t xml:space="preserve">Clerk </w:t>
            </w:r>
          </w:p>
        </w:tc>
        <w:tc>
          <w:tcPr>
            <w:tcW w:w="7371" w:type="dxa"/>
            <w:tcBorders>
              <w:top w:val="single" w:sz="4" w:space="0" w:color="auto"/>
              <w:left w:val="single" w:sz="4" w:space="0" w:color="auto"/>
              <w:bottom w:val="single" w:sz="4" w:space="0" w:color="auto"/>
              <w:right w:val="single" w:sz="4" w:space="0" w:color="auto"/>
            </w:tcBorders>
            <w:hideMark/>
          </w:tcPr>
          <w:p w14:paraId="780E4F98" w14:textId="77777777" w:rsidR="0045436A" w:rsidRPr="00577FB0" w:rsidRDefault="0045436A" w:rsidP="00617EF9">
            <w:pPr>
              <w:jc w:val="both"/>
              <w:rPr>
                <w:rFonts w:ascii="Arial" w:hAnsi="Arial" w:cs="Arial"/>
                <w:sz w:val="20"/>
                <w:szCs w:val="20"/>
                <w:u w:val="single"/>
              </w:rPr>
            </w:pPr>
            <w:r w:rsidRPr="00577FB0">
              <w:rPr>
                <w:rFonts w:ascii="Arial" w:hAnsi="Arial" w:cs="Arial"/>
                <w:sz w:val="20"/>
                <w:szCs w:val="20"/>
              </w:rPr>
              <w:t>Miss L Tyrrell</w:t>
            </w:r>
          </w:p>
        </w:tc>
      </w:tr>
      <w:tr w:rsidR="00DB58D6" w:rsidRPr="00577FB0" w14:paraId="4E59C629" w14:textId="77777777" w:rsidTr="00617EF9">
        <w:tc>
          <w:tcPr>
            <w:tcW w:w="2127" w:type="dxa"/>
            <w:tcBorders>
              <w:top w:val="single" w:sz="4" w:space="0" w:color="auto"/>
              <w:left w:val="single" w:sz="4" w:space="0" w:color="auto"/>
              <w:bottom w:val="single" w:sz="4" w:space="0" w:color="auto"/>
              <w:right w:val="single" w:sz="4" w:space="0" w:color="auto"/>
            </w:tcBorders>
          </w:tcPr>
          <w:p w14:paraId="70DC2779" w14:textId="74D2BB79" w:rsidR="00DB58D6" w:rsidRPr="00577FB0" w:rsidRDefault="00DB58D6" w:rsidP="00617EF9">
            <w:pPr>
              <w:jc w:val="both"/>
              <w:rPr>
                <w:rFonts w:ascii="Arial" w:hAnsi="Arial" w:cs="Arial"/>
                <w:b/>
                <w:sz w:val="20"/>
                <w:szCs w:val="20"/>
              </w:rPr>
            </w:pPr>
            <w:r>
              <w:rPr>
                <w:rFonts w:ascii="Arial" w:hAnsi="Arial" w:cs="Arial"/>
                <w:b/>
                <w:sz w:val="20"/>
                <w:szCs w:val="20"/>
              </w:rPr>
              <w:t>Public</w:t>
            </w:r>
          </w:p>
        </w:tc>
        <w:tc>
          <w:tcPr>
            <w:tcW w:w="7371" w:type="dxa"/>
            <w:tcBorders>
              <w:top w:val="single" w:sz="4" w:space="0" w:color="auto"/>
              <w:left w:val="single" w:sz="4" w:space="0" w:color="auto"/>
              <w:bottom w:val="single" w:sz="4" w:space="0" w:color="auto"/>
              <w:right w:val="single" w:sz="4" w:space="0" w:color="auto"/>
            </w:tcBorders>
          </w:tcPr>
          <w:p w14:paraId="48E32D9D" w14:textId="2C7CCF04" w:rsidR="00DB58D6" w:rsidRPr="00577FB0" w:rsidRDefault="00794274" w:rsidP="00617EF9">
            <w:pPr>
              <w:jc w:val="both"/>
              <w:rPr>
                <w:rFonts w:ascii="Arial" w:hAnsi="Arial" w:cs="Arial"/>
                <w:sz w:val="20"/>
                <w:szCs w:val="20"/>
              </w:rPr>
            </w:pPr>
            <w:r>
              <w:rPr>
                <w:rFonts w:ascii="Arial" w:hAnsi="Arial" w:cs="Arial"/>
                <w:sz w:val="20"/>
                <w:szCs w:val="20"/>
              </w:rPr>
              <w:t>3 members</w:t>
            </w:r>
          </w:p>
        </w:tc>
      </w:tr>
    </w:tbl>
    <w:p w14:paraId="0A6EFBFC" w14:textId="77777777" w:rsidR="0045436A" w:rsidRPr="00183162" w:rsidRDefault="0045436A" w:rsidP="0045436A">
      <w:pPr>
        <w:shd w:val="clear" w:color="auto" w:fill="FFFFFF"/>
        <w:jc w:val="both"/>
        <w:rPr>
          <w:rFonts w:ascii="Arial" w:hAnsi="Arial" w:cs="Arial"/>
          <w:b/>
          <w:bCs/>
          <w:sz w:val="20"/>
          <w:szCs w:val="20"/>
        </w:rPr>
      </w:pPr>
    </w:p>
    <w:p w14:paraId="5EC59CF4" w14:textId="4068AEFA" w:rsidR="0045436A" w:rsidRDefault="0045436A" w:rsidP="0045436A">
      <w:pPr>
        <w:shd w:val="clear" w:color="auto" w:fill="FFFFFF"/>
        <w:jc w:val="both"/>
        <w:rPr>
          <w:rFonts w:ascii="Arial" w:hAnsi="Arial" w:cs="Arial"/>
          <w:b/>
          <w:bCs/>
          <w:sz w:val="20"/>
          <w:szCs w:val="20"/>
        </w:rPr>
      </w:pPr>
    </w:p>
    <w:p w14:paraId="32FB3034" w14:textId="6974F7E1" w:rsidR="00794274" w:rsidRPr="007B2C1F" w:rsidRDefault="00794274" w:rsidP="007B2C1F">
      <w:pPr>
        <w:jc w:val="both"/>
        <w:rPr>
          <w:rFonts w:ascii="Arial" w:hAnsi="Arial" w:cs="Arial"/>
          <w:b/>
          <w:bCs/>
          <w:iCs/>
          <w:sz w:val="20"/>
          <w:szCs w:val="20"/>
        </w:rPr>
      </w:pPr>
      <w:r w:rsidRPr="00794274">
        <w:rPr>
          <w:rFonts w:ascii="Arial" w:hAnsi="Arial" w:cs="Arial"/>
          <w:b/>
          <w:bCs/>
          <w:iCs/>
          <w:sz w:val="20"/>
          <w:szCs w:val="20"/>
        </w:rPr>
        <w:t>Public session</w:t>
      </w:r>
    </w:p>
    <w:p w14:paraId="47566D65" w14:textId="1ABE550D" w:rsidR="00794274" w:rsidRPr="00794274" w:rsidRDefault="00794274" w:rsidP="007B2C1F">
      <w:pPr>
        <w:jc w:val="both"/>
        <w:rPr>
          <w:rFonts w:ascii="Arial" w:hAnsi="Arial" w:cs="Arial"/>
          <w:iCs/>
          <w:sz w:val="20"/>
          <w:szCs w:val="20"/>
        </w:rPr>
      </w:pPr>
      <w:r w:rsidRPr="007B2C1F">
        <w:rPr>
          <w:rFonts w:ascii="Arial" w:hAnsi="Arial" w:cs="Arial"/>
          <w:iCs/>
          <w:sz w:val="20"/>
          <w:szCs w:val="20"/>
        </w:rPr>
        <w:t xml:space="preserve">The Chairman invited members of the public to speak on any </w:t>
      </w:r>
      <w:r w:rsidR="00CD0956" w:rsidRPr="007B2C1F">
        <w:rPr>
          <w:rFonts w:ascii="Arial" w:hAnsi="Arial" w:cs="Arial"/>
          <w:iCs/>
          <w:sz w:val="20"/>
          <w:szCs w:val="20"/>
        </w:rPr>
        <w:t>planning</w:t>
      </w:r>
      <w:r w:rsidRPr="007B2C1F">
        <w:rPr>
          <w:rFonts w:ascii="Arial" w:hAnsi="Arial" w:cs="Arial"/>
          <w:iCs/>
          <w:sz w:val="20"/>
          <w:szCs w:val="20"/>
        </w:rPr>
        <w:t xml:space="preserve"> application as it was discussed. </w:t>
      </w:r>
    </w:p>
    <w:p w14:paraId="0B0D791A" w14:textId="77777777" w:rsidR="00794274" w:rsidRPr="007B2C1F" w:rsidRDefault="00794274" w:rsidP="007B2C1F">
      <w:pPr>
        <w:shd w:val="clear" w:color="auto" w:fill="FFFFFF"/>
        <w:jc w:val="both"/>
        <w:rPr>
          <w:rFonts w:ascii="Arial" w:hAnsi="Arial" w:cs="Arial"/>
          <w:b/>
          <w:bCs/>
          <w:sz w:val="20"/>
          <w:szCs w:val="20"/>
        </w:rPr>
      </w:pPr>
    </w:p>
    <w:p w14:paraId="6EFE7E06" w14:textId="638BC6A5" w:rsidR="00794274" w:rsidRPr="007B2C1F" w:rsidRDefault="00201BE8" w:rsidP="007B2C1F">
      <w:pPr>
        <w:ind w:left="720" w:hanging="720"/>
        <w:jc w:val="both"/>
        <w:rPr>
          <w:rFonts w:ascii="Arial" w:hAnsi="Arial" w:cs="Arial"/>
          <w:b/>
          <w:sz w:val="20"/>
          <w:szCs w:val="20"/>
        </w:rPr>
      </w:pPr>
      <w:r w:rsidRPr="007B2C1F">
        <w:rPr>
          <w:rFonts w:ascii="Arial" w:hAnsi="Arial" w:cs="Arial"/>
          <w:b/>
          <w:iCs/>
          <w:sz w:val="20"/>
          <w:szCs w:val="20"/>
        </w:rPr>
        <w:t>21/13</w:t>
      </w:r>
      <w:r w:rsidR="00794274" w:rsidRPr="007B2C1F">
        <w:rPr>
          <w:rFonts w:ascii="Arial" w:hAnsi="Arial" w:cs="Arial"/>
          <w:b/>
          <w:iCs/>
          <w:sz w:val="20"/>
          <w:szCs w:val="20"/>
        </w:rPr>
        <w:t>3</w:t>
      </w:r>
      <w:r w:rsidRPr="007B2C1F">
        <w:rPr>
          <w:rFonts w:ascii="Arial" w:hAnsi="Arial" w:cs="Arial"/>
          <w:bCs/>
          <w:iCs/>
          <w:sz w:val="20"/>
          <w:szCs w:val="20"/>
        </w:rPr>
        <w:tab/>
      </w:r>
      <w:r w:rsidR="00794274" w:rsidRPr="00794274">
        <w:rPr>
          <w:rFonts w:ascii="Arial" w:hAnsi="Arial" w:cs="Arial"/>
          <w:b/>
          <w:sz w:val="20"/>
          <w:szCs w:val="20"/>
        </w:rPr>
        <w:t>Apologies</w:t>
      </w:r>
    </w:p>
    <w:p w14:paraId="5D71BEE1" w14:textId="59DE44DC" w:rsidR="00794274" w:rsidRPr="007B2C1F" w:rsidRDefault="00794274" w:rsidP="007B2C1F">
      <w:pPr>
        <w:ind w:left="720" w:hanging="720"/>
        <w:jc w:val="both"/>
        <w:rPr>
          <w:rFonts w:ascii="Arial" w:hAnsi="Arial" w:cs="Arial"/>
          <w:bCs/>
          <w:iCs/>
          <w:sz w:val="20"/>
          <w:szCs w:val="20"/>
        </w:rPr>
      </w:pPr>
      <w:r w:rsidRPr="007B2C1F">
        <w:rPr>
          <w:rFonts w:ascii="Arial" w:hAnsi="Arial" w:cs="Arial"/>
          <w:b/>
          <w:iCs/>
          <w:sz w:val="20"/>
          <w:szCs w:val="20"/>
        </w:rPr>
        <w:tab/>
      </w:r>
      <w:r w:rsidRPr="007B2C1F">
        <w:rPr>
          <w:rFonts w:ascii="Arial" w:hAnsi="Arial" w:cs="Arial"/>
          <w:bCs/>
          <w:iCs/>
          <w:sz w:val="20"/>
          <w:szCs w:val="20"/>
        </w:rPr>
        <w:t xml:space="preserve">Cllr </w:t>
      </w:r>
      <w:proofErr w:type="spellStart"/>
      <w:r w:rsidRPr="007B2C1F">
        <w:rPr>
          <w:rFonts w:ascii="Arial" w:hAnsi="Arial" w:cs="Arial"/>
          <w:bCs/>
          <w:iCs/>
          <w:sz w:val="20"/>
          <w:szCs w:val="20"/>
        </w:rPr>
        <w:t>Linfoot</w:t>
      </w:r>
      <w:proofErr w:type="spellEnd"/>
      <w:r w:rsidR="000F34C2" w:rsidRPr="007B2C1F">
        <w:rPr>
          <w:rFonts w:ascii="Arial" w:hAnsi="Arial" w:cs="Arial"/>
          <w:bCs/>
          <w:iCs/>
          <w:sz w:val="20"/>
          <w:szCs w:val="20"/>
        </w:rPr>
        <w:t>,</w:t>
      </w:r>
      <w:r w:rsidRPr="007B2C1F">
        <w:rPr>
          <w:rFonts w:ascii="Arial" w:hAnsi="Arial" w:cs="Arial"/>
          <w:bCs/>
          <w:iCs/>
          <w:sz w:val="20"/>
          <w:szCs w:val="20"/>
        </w:rPr>
        <w:t xml:space="preserve"> Cllr </w:t>
      </w:r>
      <w:proofErr w:type="gramStart"/>
      <w:r w:rsidRPr="007B2C1F">
        <w:rPr>
          <w:rFonts w:ascii="Arial" w:hAnsi="Arial" w:cs="Arial"/>
          <w:bCs/>
          <w:iCs/>
          <w:sz w:val="20"/>
          <w:szCs w:val="20"/>
        </w:rPr>
        <w:t>Payne</w:t>
      </w:r>
      <w:proofErr w:type="gramEnd"/>
      <w:r w:rsidR="000F34C2" w:rsidRPr="007B2C1F">
        <w:rPr>
          <w:rFonts w:ascii="Arial" w:hAnsi="Arial" w:cs="Arial"/>
          <w:bCs/>
          <w:iCs/>
          <w:sz w:val="20"/>
          <w:szCs w:val="20"/>
        </w:rPr>
        <w:t xml:space="preserve"> and County Cllr Scott</w:t>
      </w:r>
      <w:r w:rsidRPr="007B2C1F">
        <w:rPr>
          <w:rFonts w:ascii="Arial" w:hAnsi="Arial" w:cs="Arial"/>
          <w:bCs/>
          <w:iCs/>
          <w:sz w:val="20"/>
          <w:szCs w:val="20"/>
        </w:rPr>
        <w:t xml:space="preserve"> had other commitments.</w:t>
      </w:r>
    </w:p>
    <w:p w14:paraId="68544899" w14:textId="7CE33290" w:rsidR="00794274" w:rsidRPr="007B2C1F" w:rsidRDefault="00794274" w:rsidP="007B2C1F">
      <w:pPr>
        <w:ind w:firstLine="720"/>
        <w:jc w:val="both"/>
        <w:rPr>
          <w:rFonts w:ascii="Arial" w:hAnsi="Arial" w:cs="Arial"/>
          <w:bCs/>
          <w:sz w:val="20"/>
          <w:szCs w:val="20"/>
        </w:rPr>
      </w:pPr>
      <w:r w:rsidRPr="007B2C1F">
        <w:rPr>
          <w:rFonts w:ascii="Arial" w:hAnsi="Arial" w:cs="Arial"/>
          <w:bCs/>
          <w:sz w:val="20"/>
          <w:szCs w:val="20"/>
        </w:rPr>
        <w:t xml:space="preserve">Cllr Atkins proposed to approve the apologies. Cllr Hill seconded. Unan. </w:t>
      </w:r>
    </w:p>
    <w:p w14:paraId="047201DB" w14:textId="77777777" w:rsidR="00794274" w:rsidRPr="007B2C1F" w:rsidRDefault="00794274" w:rsidP="007B2C1F">
      <w:pPr>
        <w:jc w:val="both"/>
        <w:rPr>
          <w:rFonts w:ascii="Arial" w:hAnsi="Arial" w:cs="Arial"/>
          <w:bCs/>
          <w:sz w:val="20"/>
          <w:szCs w:val="20"/>
        </w:rPr>
      </w:pPr>
    </w:p>
    <w:p w14:paraId="24BDF418" w14:textId="77777777" w:rsidR="00794274" w:rsidRPr="007B2C1F" w:rsidRDefault="00794274" w:rsidP="007B2C1F">
      <w:pPr>
        <w:ind w:firstLine="720"/>
        <w:jc w:val="both"/>
        <w:rPr>
          <w:rFonts w:ascii="Arial" w:hAnsi="Arial" w:cs="Arial"/>
          <w:bCs/>
          <w:i/>
          <w:iCs/>
          <w:sz w:val="20"/>
          <w:szCs w:val="20"/>
        </w:rPr>
      </w:pPr>
      <w:r w:rsidRPr="007B2C1F">
        <w:rPr>
          <w:rFonts w:ascii="Arial" w:hAnsi="Arial" w:cs="Arial"/>
          <w:bCs/>
          <w:i/>
          <w:iCs/>
          <w:sz w:val="20"/>
          <w:szCs w:val="20"/>
        </w:rPr>
        <w:t>RESOLVED that the Apologies were approved by the PC.</w:t>
      </w:r>
    </w:p>
    <w:p w14:paraId="172C676B" w14:textId="77777777" w:rsidR="00794274" w:rsidRPr="007B2C1F" w:rsidRDefault="00794274" w:rsidP="007B2C1F">
      <w:pPr>
        <w:ind w:left="720" w:hanging="720"/>
        <w:jc w:val="both"/>
        <w:rPr>
          <w:rFonts w:ascii="Arial" w:hAnsi="Arial" w:cs="Arial"/>
          <w:b/>
          <w:iCs/>
          <w:sz w:val="20"/>
          <w:szCs w:val="20"/>
        </w:rPr>
      </w:pPr>
    </w:p>
    <w:p w14:paraId="0731DF3C" w14:textId="5D5742ED" w:rsidR="00794274" w:rsidRPr="007B2C1F" w:rsidRDefault="004D4481" w:rsidP="007B2C1F">
      <w:pPr>
        <w:ind w:left="720" w:hanging="720"/>
        <w:jc w:val="both"/>
        <w:rPr>
          <w:rFonts w:ascii="Arial" w:hAnsi="Arial" w:cs="Arial"/>
          <w:b/>
          <w:sz w:val="20"/>
          <w:szCs w:val="20"/>
        </w:rPr>
      </w:pPr>
      <w:r w:rsidRPr="007B2C1F">
        <w:rPr>
          <w:rFonts w:ascii="Arial" w:hAnsi="Arial" w:cs="Arial"/>
          <w:b/>
          <w:iCs/>
          <w:sz w:val="20"/>
          <w:szCs w:val="20"/>
        </w:rPr>
        <w:t>21/134</w:t>
      </w:r>
      <w:r w:rsidRPr="007B2C1F">
        <w:rPr>
          <w:rFonts w:ascii="Arial" w:hAnsi="Arial" w:cs="Arial"/>
          <w:b/>
          <w:iCs/>
          <w:sz w:val="20"/>
          <w:szCs w:val="20"/>
        </w:rPr>
        <w:tab/>
      </w:r>
      <w:r w:rsidRPr="00794274">
        <w:rPr>
          <w:rFonts w:ascii="Arial" w:hAnsi="Arial" w:cs="Arial"/>
          <w:b/>
          <w:sz w:val="20"/>
          <w:szCs w:val="20"/>
        </w:rPr>
        <w:t>To receive any Declarations of Interest</w:t>
      </w:r>
    </w:p>
    <w:p w14:paraId="77AF5B88" w14:textId="172AABB5" w:rsidR="004D4481" w:rsidRPr="007B2C1F" w:rsidRDefault="004D4481" w:rsidP="007B2C1F">
      <w:pPr>
        <w:ind w:left="720" w:hanging="720"/>
        <w:jc w:val="both"/>
        <w:rPr>
          <w:rFonts w:ascii="Arial" w:hAnsi="Arial" w:cs="Arial"/>
          <w:bCs/>
          <w:sz w:val="20"/>
          <w:szCs w:val="20"/>
        </w:rPr>
      </w:pPr>
      <w:r w:rsidRPr="007B2C1F">
        <w:rPr>
          <w:rFonts w:ascii="Arial" w:hAnsi="Arial" w:cs="Arial"/>
          <w:b/>
          <w:sz w:val="20"/>
          <w:szCs w:val="20"/>
        </w:rPr>
        <w:tab/>
      </w:r>
      <w:r w:rsidRPr="007B2C1F">
        <w:rPr>
          <w:rFonts w:ascii="Arial" w:hAnsi="Arial" w:cs="Arial"/>
          <w:bCs/>
          <w:sz w:val="20"/>
          <w:szCs w:val="20"/>
        </w:rPr>
        <w:t>Cllr Staddon declared an interest with 21/3077/FUL.</w:t>
      </w:r>
    </w:p>
    <w:p w14:paraId="5B09EE2F" w14:textId="02309F3B" w:rsidR="004D4481" w:rsidRPr="007B2C1F" w:rsidRDefault="004D4481" w:rsidP="007B2C1F">
      <w:pPr>
        <w:ind w:left="720"/>
        <w:jc w:val="both"/>
        <w:rPr>
          <w:rFonts w:ascii="Arial" w:hAnsi="Arial" w:cs="Arial"/>
          <w:bCs/>
          <w:sz w:val="20"/>
          <w:szCs w:val="20"/>
        </w:rPr>
      </w:pPr>
      <w:r w:rsidRPr="007B2C1F">
        <w:rPr>
          <w:rFonts w:ascii="Arial" w:hAnsi="Arial" w:cs="Arial"/>
          <w:bCs/>
          <w:sz w:val="20"/>
          <w:szCs w:val="20"/>
        </w:rPr>
        <w:t>Cllr Tyrrell declared an interest with 21/2433/FUL.</w:t>
      </w:r>
    </w:p>
    <w:p w14:paraId="679CE2C2" w14:textId="08B4141B" w:rsidR="004D4481" w:rsidRPr="007B2C1F" w:rsidRDefault="004D4481" w:rsidP="007B2C1F">
      <w:pPr>
        <w:jc w:val="both"/>
        <w:rPr>
          <w:rFonts w:ascii="Arial" w:hAnsi="Arial" w:cs="Arial"/>
          <w:b/>
          <w:sz w:val="20"/>
          <w:szCs w:val="20"/>
        </w:rPr>
      </w:pPr>
    </w:p>
    <w:p w14:paraId="1F6BB5E7" w14:textId="77777777" w:rsidR="004D4481" w:rsidRPr="00794274" w:rsidRDefault="004D4481" w:rsidP="007B2C1F">
      <w:pPr>
        <w:jc w:val="both"/>
        <w:rPr>
          <w:rFonts w:ascii="Arial" w:eastAsia="Calibri" w:hAnsi="Arial" w:cs="Arial"/>
          <w:sz w:val="20"/>
          <w:szCs w:val="20"/>
        </w:rPr>
      </w:pPr>
      <w:r w:rsidRPr="007B2C1F">
        <w:rPr>
          <w:rFonts w:ascii="Arial" w:hAnsi="Arial" w:cs="Arial"/>
          <w:b/>
          <w:sz w:val="20"/>
          <w:szCs w:val="20"/>
        </w:rPr>
        <w:t>21/135</w:t>
      </w:r>
      <w:r w:rsidRPr="007B2C1F">
        <w:rPr>
          <w:rFonts w:ascii="Arial" w:hAnsi="Arial" w:cs="Arial"/>
          <w:b/>
          <w:sz w:val="20"/>
          <w:szCs w:val="20"/>
        </w:rPr>
        <w:tab/>
      </w:r>
      <w:bookmarkStart w:id="0" w:name="_Hlk49434020"/>
      <w:r w:rsidRPr="00794274">
        <w:rPr>
          <w:rFonts w:ascii="Arial" w:eastAsia="Calibri" w:hAnsi="Arial" w:cs="Arial"/>
          <w:b/>
          <w:bCs/>
          <w:sz w:val="20"/>
          <w:szCs w:val="20"/>
        </w:rPr>
        <w:t>Planning applications</w:t>
      </w:r>
      <w:r w:rsidRPr="00794274">
        <w:rPr>
          <w:rFonts w:ascii="Arial" w:eastAsia="Calibri" w:hAnsi="Arial" w:cs="Arial"/>
          <w:sz w:val="20"/>
          <w:szCs w:val="20"/>
        </w:rPr>
        <w:t xml:space="preserve"> </w:t>
      </w:r>
      <w:bookmarkEnd w:id="0"/>
    </w:p>
    <w:p w14:paraId="4044932B" w14:textId="77777777" w:rsidR="004D4481" w:rsidRPr="00794274" w:rsidRDefault="004D4481" w:rsidP="007B2C1F">
      <w:pPr>
        <w:jc w:val="both"/>
        <w:rPr>
          <w:rFonts w:ascii="Arial" w:hAnsi="Arial" w:cs="Arial"/>
          <w:b/>
          <w:bCs/>
          <w:sz w:val="20"/>
          <w:szCs w:val="20"/>
          <w:shd w:val="clear" w:color="auto" w:fill="FFFFFF"/>
        </w:rPr>
      </w:pPr>
    </w:p>
    <w:p w14:paraId="21CEB6A9" w14:textId="0F477E34" w:rsidR="004D4481" w:rsidRPr="007B2C1F" w:rsidRDefault="004D4481" w:rsidP="007B2C1F">
      <w:pPr>
        <w:ind w:left="720"/>
        <w:jc w:val="both"/>
        <w:rPr>
          <w:rFonts w:ascii="Arial" w:hAnsi="Arial" w:cs="Arial"/>
          <w:b/>
          <w:bCs/>
          <w:sz w:val="20"/>
          <w:szCs w:val="20"/>
          <w:shd w:val="clear" w:color="auto" w:fill="FFFFFF"/>
        </w:rPr>
      </w:pPr>
      <w:r w:rsidRPr="00794274">
        <w:rPr>
          <w:rFonts w:ascii="Arial" w:hAnsi="Arial" w:cs="Arial"/>
          <w:b/>
          <w:bCs/>
          <w:sz w:val="20"/>
          <w:szCs w:val="20"/>
          <w:shd w:val="clear" w:color="auto" w:fill="FFFFFF"/>
        </w:rPr>
        <w:t>21/3077/FUL</w:t>
      </w:r>
      <w:r w:rsidRPr="00794274">
        <w:rPr>
          <w:rFonts w:ascii="Arial" w:hAnsi="Arial" w:cs="Arial"/>
          <w:sz w:val="20"/>
          <w:szCs w:val="20"/>
          <w:shd w:val="clear" w:color="auto" w:fill="FFFFFF"/>
        </w:rPr>
        <w:t> Demolition of three stable buildings and construction of new dwelling at Higher Stables, Meeting Lane</w:t>
      </w:r>
      <w:bookmarkStart w:id="1" w:name="_Hlk88647689"/>
      <w:r w:rsidRPr="00794274">
        <w:rPr>
          <w:rFonts w:ascii="Arial" w:hAnsi="Arial" w:cs="Arial"/>
          <w:b/>
          <w:bCs/>
          <w:sz w:val="20"/>
          <w:szCs w:val="20"/>
          <w:shd w:val="clear" w:color="auto" w:fill="FFFFFF"/>
        </w:rPr>
        <w:t xml:space="preserve"> </w:t>
      </w:r>
    </w:p>
    <w:p w14:paraId="44C14318" w14:textId="1EB0A42B" w:rsidR="004D4481" w:rsidRPr="007B2C1F" w:rsidRDefault="004D4481" w:rsidP="007B2C1F">
      <w:pPr>
        <w:jc w:val="both"/>
        <w:rPr>
          <w:rFonts w:ascii="Arial" w:hAnsi="Arial" w:cs="Arial"/>
          <w:b/>
          <w:bCs/>
          <w:sz w:val="20"/>
          <w:szCs w:val="20"/>
          <w:shd w:val="clear" w:color="auto" w:fill="FFFFFF"/>
        </w:rPr>
      </w:pPr>
    </w:p>
    <w:p w14:paraId="7996D69E" w14:textId="35F09D2A" w:rsidR="004D4481" w:rsidRPr="007B2C1F" w:rsidRDefault="004D4481" w:rsidP="007B2C1F">
      <w:pPr>
        <w:ind w:left="720"/>
        <w:jc w:val="both"/>
        <w:rPr>
          <w:rFonts w:ascii="Arial" w:hAnsi="Arial" w:cs="Arial"/>
          <w:sz w:val="20"/>
          <w:szCs w:val="20"/>
          <w:shd w:val="clear" w:color="auto" w:fill="FFFFFF"/>
        </w:rPr>
      </w:pPr>
      <w:r w:rsidRPr="007B2C1F">
        <w:rPr>
          <w:rFonts w:ascii="Arial" w:hAnsi="Arial" w:cs="Arial"/>
          <w:sz w:val="20"/>
          <w:szCs w:val="20"/>
          <w:shd w:val="clear" w:color="auto" w:fill="FFFFFF"/>
        </w:rPr>
        <w:t>The Applicant was present and spoke about the planning application.  He explained that the site and stables would be developed and wanted the best for the site.  He asked the Councillors for any questions.</w:t>
      </w:r>
    </w:p>
    <w:p w14:paraId="6ACA3729" w14:textId="5CD2EFE7" w:rsidR="004D4481" w:rsidRPr="007B2C1F" w:rsidRDefault="004D4481" w:rsidP="007B2C1F">
      <w:pPr>
        <w:ind w:left="720"/>
        <w:jc w:val="both"/>
        <w:rPr>
          <w:rFonts w:ascii="Arial" w:hAnsi="Arial" w:cs="Arial"/>
          <w:sz w:val="20"/>
          <w:szCs w:val="20"/>
          <w:shd w:val="clear" w:color="auto" w:fill="FFFFFF"/>
        </w:rPr>
      </w:pPr>
      <w:r w:rsidRPr="007B2C1F">
        <w:rPr>
          <w:rFonts w:ascii="Arial" w:hAnsi="Arial" w:cs="Arial"/>
          <w:sz w:val="20"/>
          <w:szCs w:val="20"/>
          <w:shd w:val="clear" w:color="auto" w:fill="FFFFFF"/>
        </w:rPr>
        <w:t xml:space="preserve">Cllr Atkins asked why the footprint of the building had been turned.  The Applicant explained that this was to improve the aesthetics, light (now SW facing) and the footprint did not change dramatically.  The height of the ridge was </w:t>
      </w:r>
      <w:proofErr w:type="gramStart"/>
      <w:r w:rsidRPr="007B2C1F">
        <w:rPr>
          <w:rFonts w:ascii="Arial" w:hAnsi="Arial" w:cs="Arial"/>
          <w:sz w:val="20"/>
          <w:szCs w:val="20"/>
          <w:shd w:val="clear" w:color="auto" w:fill="FFFFFF"/>
        </w:rPr>
        <w:t>minimal</w:t>
      </w:r>
      <w:proofErr w:type="gramEnd"/>
      <w:r w:rsidRPr="007B2C1F">
        <w:rPr>
          <w:rFonts w:ascii="Arial" w:hAnsi="Arial" w:cs="Arial"/>
          <w:sz w:val="20"/>
          <w:szCs w:val="20"/>
          <w:shd w:val="clear" w:color="auto" w:fill="FFFFFF"/>
        </w:rPr>
        <w:t xml:space="preserve"> and the design was sympathetic with timber cladding</w:t>
      </w:r>
      <w:r w:rsidR="00CA1196" w:rsidRPr="007B2C1F">
        <w:rPr>
          <w:rFonts w:ascii="Arial" w:hAnsi="Arial" w:cs="Arial"/>
          <w:sz w:val="20"/>
          <w:szCs w:val="20"/>
          <w:shd w:val="clear" w:color="auto" w:fill="FFFFFF"/>
        </w:rPr>
        <w:t xml:space="preserve"> and metal roof.  The modern materials chosen would </w:t>
      </w:r>
      <w:proofErr w:type="gramStart"/>
      <w:r w:rsidR="00CA1196" w:rsidRPr="007B2C1F">
        <w:rPr>
          <w:rFonts w:ascii="Arial" w:hAnsi="Arial" w:cs="Arial"/>
          <w:sz w:val="20"/>
          <w:szCs w:val="20"/>
          <w:shd w:val="clear" w:color="auto" w:fill="FFFFFF"/>
        </w:rPr>
        <w:t>improved</w:t>
      </w:r>
      <w:proofErr w:type="gramEnd"/>
      <w:r w:rsidR="00CA1196" w:rsidRPr="007B2C1F">
        <w:rPr>
          <w:rFonts w:ascii="Arial" w:hAnsi="Arial" w:cs="Arial"/>
          <w:sz w:val="20"/>
          <w:szCs w:val="20"/>
          <w:shd w:val="clear" w:color="auto" w:fill="FFFFFF"/>
        </w:rPr>
        <w:t xml:space="preserve"> insulation.  The applicant valued the </w:t>
      </w:r>
      <w:proofErr w:type="spellStart"/>
      <w:r w:rsidR="00CA1196" w:rsidRPr="007B2C1F">
        <w:rPr>
          <w:rFonts w:ascii="Arial" w:hAnsi="Arial" w:cs="Arial"/>
          <w:sz w:val="20"/>
          <w:szCs w:val="20"/>
          <w:shd w:val="clear" w:color="auto" w:fill="FFFFFF"/>
        </w:rPr>
        <w:t>neighbouts</w:t>
      </w:r>
      <w:proofErr w:type="spellEnd"/>
      <w:r w:rsidR="00CA1196" w:rsidRPr="007B2C1F">
        <w:rPr>
          <w:rFonts w:ascii="Arial" w:hAnsi="Arial" w:cs="Arial"/>
          <w:sz w:val="20"/>
          <w:szCs w:val="20"/>
          <w:shd w:val="clear" w:color="auto" w:fill="FFFFFF"/>
        </w:rPr>
        <w:t xml:space="preserve"> privacy and would screen the build for themselves and others.  There would be a decent hedge planted and a timber </w:t>
      </w:r>
      <w:proofErr w:type="spellStart"/>
      <w:r w:rsidR="00CA1196" w:rsidRPr="007B2C1F">
        <w:rPr>
          <w:rFonts w:ascii="Arial" w:hAnsi="Arial" w:cs="Arial"/>
          <w:sz w:val="20"/>
          <w:szCs w:val="20"/>
          <w:shd w:val="clear" w:color="auto" w:fill="FFFFFF"/>
        </w:rPr>
        <w:t>argricultural</w:t>
      </w:r>
      <w:proofErr w:type="spellEnd"/>
      <w:r w:rsidR="00CA1196" w:rsidRPr="007B2C1F">
        <w:rPr>
          <w:rFonts w:ascii="Arial" w:hAnsi="Arial" w:cs="Arial"/>
          <w:sz w:val="20"/>
          <w:szCs w:val="20"/>
          <w:shd w:val="clear" w:color="auto" w:fill="FFFFFF"/>
        </w:rPr>
        <w:t xml:space="preserve"> type gate hung.  </w:t>
      </w:r>
      <w:r w:rsidR="007139E4" w:rsidRPr="007B2C1F">
        <w:rPr>
          <w:rFonts w:ascii="Arial" w:hAnsi="Arial" w:cs="Arial"/>
          <w:sz w:val="20"/>
          <w:szCs w:val="20"/>
          <w:shd w:val="clear" w:color="auto" w:fill="FFFFFF"/>
        </w:rPr>
        <w:t xml:space="preserve">Cllr Beatty asked if the property would be a single storey to which the applicant said it would.  Cllr Hill asked if the site was in a conservation area.  The applicant explained it was not.  Cllr Atkins asked if the access and visibility splay would be improved to which the applicant explained it would.  Cllr Tyrrell shared his concern of the change in the existing profile and how the property would be extended in future.  Cllr Hill asked how many bedrooms were proposed.  The applicant explained that the property would be a </w:t>
      </w:r>
      <w:proofErr w:type="gramStart"/>
      <w:r w:rsidR="007139E4" w:rsidRPr="007B2C1F">
        <w:rPr>
          <w:rFonts w:ascii="Arial" w:hAnsi="Arial" w:cs="Arial"/>
          <w:sz w:val="20"/>
          <w:szCs w:val="20"/>
          <w:shd w:val="clear" w:color="auto" w:fill="FFFFFF"/>
        </w:rPr>
        <w:t>four bedroom</w:t>
      </w:r>
      <w:proofErr w:type="gramEnd"/>
      <w:r w:rsidR="007139E4" w:rsidRPr="007B2C1F">
        <w:rPr>
          <w:rFonts w:ascii="Arial" w:hAnsi="Arial" w:cs="Arial"/>
          <w:sz w:val="20"/>
          <w:szCs w:val="20"/>
          <w:shd w:val="clear" w:color="auto" w:fill="FFFFFF"/>
        </w:rPr>
        <w:t xml:space="preserve"> property.  Cllr Hill added that the building would be a substantial size so would not need increasing in the future.  Cllr Beatty approved of the single storey.  Cllr Atkins added that he believed the building would be in keeping with the surroundings.  </w:t>
      </w:r>
    </w:p>
    <w:p w14:paraId="234A485D" w14:textId="7CB1B268" w:rsidR="007139E4" w:rsidRPr="007B2C1F" w:rsidRDefault="007139E4" w:rsidP="007B2C1F">
      <w:pPr>
        <w:ind w:left="720"/>
        <w:jc w:val="both"/>
        <w:rPr>
          <w:rFonts w:ascii="Arial" w:hAnsi="Arial" w:cs="Arial"/>
          <w:sz w:val="20"/>
          <w:szCs w:val="20"/>
          <w:shd w:val="clear" w:color="auto" w:fill="FFFFFF"/>
        </w:rPr>
      </w:pPr>
      <w:r w:rsidRPr="007B2C1F">
        <w:rPr>
          <w:rFonts w:ascii="Arial" w:hAnsi="Arial" w:cs="Arial"/>
          <w:sz w:val="20"/>
          <w:szCs w:val="20"/>
          <w:shd w:val="clear" w:color="auto" w:fill="FFFFFF"/>
        </w:rPr>
        <w:t xml:space="preserve">Cllr Hill proposed to support the planning application.  Cllr Beatty seconded.  Cllr Francis and Cllr Atkins also supported.  Cllr Tyrrell abstained.  </w:t>
      </w:r>
    </w:p>
    <w:p w14:paraId="48164467" w14:textId="194B10BE" w:rsidR="007139E4" w:rsidRPr="007B2C1F" w:rsidRDefault="007139E4" w:rsidP="007B2C1F">
      <w:pPr>
        <w:jc w:val="both"/>
        <w:rPr>
          <w:rFonts w:ascii="Arial" w:hAnsi="Arial" w:cs="Arial"/>
          <w:sz w:val="20"/>
          <w:szCs w:val="20"/>
          <w:shd w:val="clear" w:color="auto" w:fill="FFFFFF"/>
        </w:rPr>
      </w:pPr>
    </w:p>
    <w:p w14:paraId="4E876C3C" w14:textId="77777777" w:rsidR="000F34C2" w:rsidRPr="007B2C1F" w:rsidRDefault="000F34C2" w:rsidP="007B2C1F">
      <w:pPr>
        <w:spacing w:after="4" w:line="250" w:lineRule="auto"/>
        <w:ind w:firstLine="720"/>
        <w:jc w:val="both"/>
        <w:rPr>
          <w:rFonts w:ascii="Arial" w:eastAsia="Arial" w:hAnsi="Arial" w:cs="Arial"/>
          <w:i/>
          <w:sz w:val="20"/>
          <w:szCs w:val="20"/>
          <w:lang w:eastAsia="en-GB"/>
        </w:rPr>
      </w:pPr>
      <w:bookmarkStart w:id="2" w:name="_Hlk91084345"/>
      <w:r w:rsidRPr="007B2C1F">
        <w:rPr>
          <w:rFonts w:ascii="Arial" w:eastAsia="Arial" w:hAnsi="Arial" w:cs="Arial"/>
          <w:i/>
          <w:sz w:val="20"/>
          <w:szCs w:val="20"/>
          <w:lang w:eastAsia="en-GB"/>
        </w:rPr>
        <w:t xml:space="preserve">RESOLVED that the Clerk send the recommendation of support from </w:t>
      </w:r>
      <w:proofErr w:type="spellStart"/>
      <w:r w:rsidRPr="007B2C1F">
        <w:rPr>
          <w:rFonts w:ascii="Arial" w:eastAsia="Arial" w:hAnsi="Arial" w:cs="Arial"/>
          <w:i/>
          <w:sz w:val="20"/>
          <w:szCs w:val="20"/>
          <w:lang w:eastAsia="en-GB"/>
        </w:rPr>
        <w:t>LPC</w:t>
      </w:r>
      <w:proofErr w:type="spellEnd"/>
      <w:r w:rsidRPr="007B2C1F">
        <w:rPr>
          <w:rFonts w:ascii="Arial" w:eastAsia="Arial" w:hAnsi="Arial" w:cs="Arial"/>
          <w:i/>
          <w:sz w:val="20"/>
          <w:szCs w:val="20"/>
          <w:lang w:eastAsia="en-GB"/>
        </w:rPr>
        <w:t xml:space="preserve"> to </w:t>
      </w:r>
      <w:proofErr w:type="spellStart"/>
      <w:r w:rsidRPr="007B2C1F">
        <w:rPr>
          <w:rFonts w:ascii="Arial" w:eastAsia="Arial" w:hAnsi="Arial" w:cs="Arial"/>
          <w:i/>
          <w:sz w:val="20"/>
          <w:szCs w:val="20"/>
          <w:lang w:eastAsia="en-GB"/>
        </w:rPr>
        <w:t>EDDC</w:t>
      </w:r>
      <w:proofErr w:type="spellEnd"/>
      <w:r w:rsidRPr="007B2C1F">
        <w:rPr>
          <w:rFonts w:ascii="Arial" w:eastAsia="Arial" w:hAnsi="Arial" w:cs="Arial"/>
          <w:i/>
          <w:sz w:val="20"/>
          <w:szCs w:val="20"/>
          <w:lang w:eastAsia="en-GB"/>
        </w:rPr>
        <w:t xml:space="preserve">. </w:t>
      </w:r>
    </w:p>
    <w:bookmarkEnd w:id="2"/>
    <w:p w14:paraId="562D4F79" w14:textId="234EBB03" w:rsidR="007B2C1F" w:rsidRDefault="007B2C1F" w:rsidP="007B2C1F">
      <w:pPr>
        <w:jc w:val="both"/>
        <w:rPr>
          <w:rFonts w:ascii="Arial" w:hAnsi="Arial" w:cs="Arial"/>
          <w:b/>
          <w:bCs/>
          <w:sz w:val="20"/>
          <w:szCs w:val="20"/>
        </w:rPr>
      </w:pPr>
    </w:p>
    <w:p w14:paraId="1E6924B4" w14:textId="77777777" w:rsidR="007B2C1F" w:rsidRDefault="007B2C1F" w:rsidP="007B2C1F">
      <w:pPr>
        <w:jc w:val="both"/>
        <w:rPr>
          <w:rFonts w:ascii="Arial" w:hAnsi="Arial" w:cs="Arial"/>
          <w:b/>
          <w:bCs/>
          <w:sz w:val="20"/>
          <w:szCs w:val="20"/>
        </w:rPr>
      </w:pPr>
    </w:p>
    <w:p w14:paraId="12423A4E" w14:textId="618F6BF4" w:rsidR="004D4481" w:rsidRPr="007B2C1F" w:rsidRDefault="004D4481" w:rsidP="007B2C1F">
      <w:pPr>
        <w:jc w:val="both"/>
        <w:rPr>
          <w:rFonts w:ascii="Arial" w:hAnsi="Arial" w:cs="Arial"/>
          <w:sz w:val="20"/>
          <w:szCs w:val="20"/>
        </w:rPr>
      </w:pPr>
      <w:r w:rsidRPr="00794274">
        <w:rPr>
          <w:rFonts w:ascii="Arial" w:hAnsi="Arial" w:cs="Arial"/>
          <w:b/>
          <w:bCs/>
          <w:sz w:val="20"/>
          <w:szCs w:val="20"/>
        </w:rPr>
        <w:t>21/2433/FUL</w:t>
      </w:r>
      <w:r w:rsidRPr="00794274">
        <w:rPr>
          <w:rFonts w:ascii="Arial" w:hAnsi="Arial" w:cs="Arial"/>
          <w:sz w:val="20"/>
          <w:szCs w:val="20"/>
        </w:rPr>
        <w:t xml:space="preserve"> First floor extension at The Workshop</w:t>
      </w:r>
    </w:p>
    <w:p w14:paraId="688C74AF" w14:textId="6F65524F" w:rsidR="000F34C2" w:rsidRPr="007B2C1F" w:rsidRDefault="000F34C2" w:rsidP="007B2C1F">
      <w:pPr>
        <w:jc w:val="both"/>
        <w:rPr>
          <w:rFonts w:ascii="Arial" w:hAnsi="Arial" w:cs="Arial"/>
          <w:sz w:val="20"/>
          <w:szCs w:val="20"/>
        </w:rPr>
      </w:pPr>
    </w:p>
    <w:p w14:paraId="1D13A0C1" w14:textId="363F7A25" w:rsidR="000F34C2" w:rsidRPr="007B2C1F" w:rsidRDefault="000F34C2" w:rsidP="007B2C1F">
      <w:pPr>
        <w:ind w:left="720"/>
        <w:jc w:val="both"/>
        <w:rPr>
          <w:rFonts w:ascii="Arial" w:hAnsi="Arial" w:cs="Arial"/>
          <w:sz w:val="20"/>
          <w:szCs w:val="20"/>
        </w:rPr>
      </w:pPr>
      <w:r w:rsidRPr="007B2C1F">
        <w:rPr>
          <w:rFonts w:ascii="Arial" w:hAnsi="Arial" w:cs="Arial"/>
          <w:sz w:val="20"/>
          <w:szCs w:val="20"/>
        </w:rPr>
        <w:t>Cllr Hill had viewed the plans and strongly objected to the planning application.  Two immediate residents were present and spoke on the application.  They made the following points of objection:</w:t>
      </w:r>
    </w:p>
    <w:p w14:paraId="3C3D9B42" w14:textId="3D17221E" w:rsidR="000F34C2" w:rsidRPr="007B2C1F" w:rsidRDefault="000F34C2" w:rsidP="007B2C1F">
      <w:pPr>
        <w:ind w:left="720"/>
        <w:jc w:val="both"/>
        <w:rPr>
          <w:rFonts w:ascii="Arial" w:hAnsi="Arial" w:cs="Arial"/>
          <w:sz w:val="20"/>
          <w:szCs w:val="20"/>
        </w:rPr>
      </w:pPr>
      <w:r w:rsidRPr="007B2C1F">
        <w:rPr>
          <w:rFonts w:ascii="Arial" w:hAnsi="Arial" w:cs="Arial"/>
          <w:sz w:val="20"/>
          <w:szCs w:val="20"/>
        </w:rPr>
        <w:t xml:space="preserve">The increase in height of the proposed build </w:t>
      </w:r>
      <w:r w:rsidR="00662FED" w:rsidRPr="007B2C1F">
        <w:rPr>
          <w:rFonts w:ascii="Arial" w:hAnsi="Arial" w:cs="Arial"/>
          <w:sz w:val="20"/>
          <w:szCs w:val="20"/>
        </w:rPr>
        <w:t xml:space="preserve">would </w:t>
      </w:r>
      <w:proofErr w:type="spellStart"/>
      <w:r w:rsidR="00662FED" w:rsidRPr="007B2C1F">
        <w:rPr>
          <w:rFonts w:ascii="Arial" w:hAnsi="Arial" w:cs="Arial"/>
          <w:sz w:val="20"/>
          <w:szCs w:val="20"/>
        </w:rPr>
        <w:t>impeade</w:t>
      </w:r>
      <w:proofErr w:type="spellEnd"/>
      <w:r w:rsidR="00662FED" w:rsidRPr="007B2C1F">
        <w:rPr>
          <w:rFonts w:ascii="Arial" w:hAnsi="Arial" w:cs="Arial"/>
          <w:sz w:val="20"/>
          <w:szCs w:val="20"/>
        </w:rPr>
        <w:t xml:space="preserve"> their privacy and restrict light to their property.  </w:t>
      </w:r>
    </w:p>
    <w:p w14:paraId="3B84A39A" w14:textId="6A94017C" w:rsidR="00662FED" w:rsidRPr="007B2C1F" w:rsidRDefault="00662FED" w:rsidP="007B2C1F">
      <w:pPr>
        <w:ind w:left="720"/>
        <w:jc w:val="both"/>
        <w:rPr>
          <w:rFonts w:ascii="Arial" w:hAnsi="Arial" w:cs="Arial"/>
          <w:sz w:val="20"/>
          <w:szCs w:val="20"/>
        </w:rPr>
      </w:pPr>
      <w:r w:rsidRPr="007B2C1F">
        <w:rPr>
          <w:rFonts w:ascii="Arial" w:hAnsi="Arial" w:cs="Arial"/>
          <w:sz w:val="20"/>
          <w:szCs w:val="20"/>
        </w:rPr>
        <w:lastRenderedPageBreak/>
        <w:t xml:space="preserve">The language in the application was misleading, it was not an extension but construction of another level.  </w:t>
      </w:r>
    </w:p>
    <w:p w14:paraId="4B09EB5B" w14:textId="2D857767" w:rsidR="00662FED" w:rsidRPr="007B2C1F" w:rsidRDefault="00662FED" w:rsidP="007B2C1F">
      <w:pPr>
        <w:ind w:firstLine="720"/>
        <w:jc w:val="both"/>
        <w:rPr>
          <w:rFonts w:ascii="Arial" w:hAnsi="Arial" w:cs="Arial"/>
          <w:sz w:val="20"/>
          <w:szCs w:val="20"/>
        </w:rPr>
      </w:pPr>
      <w:r w:rsidRPr="007B2C1F">
        <w:rPr>
          <w:rFonts w:ascii="Arial" w:hAnsi="Arial" w:cs="Arial"/>
          <w:sz w:val="20"/>
          <w:szCs w:val="20"/>
        </w:rPr>
        <w:t xml:space="preserve">The building falls in the green wedge, flood plain and outside </w:t>
      </w:r>
      <w:proofErr w:type="spellStart"/>
      <w:r w:rsidRPr="007B2C1F">
        <w:rPr>
          <w:rFonts w:ascii="Arial" w:hAnsi="Arial" w:cs="Arial"/>
          <w:sz w:val="20"/>
          <w:szCs w:val="20"/>
        </w:rPr>
        <w:t>BUAB</w:t>
      </w:r>
      <w:proofErr w:type="spellEnd"/>
      <w:r w:rsidRPr="007B2C1F">
        <w:rPr>
          <w:rFonts w:ascii="Arial" w:hAnsi="Arial" w:cs="Arial"/>
          <w:sz w:val="20"/>
          <w:szCs w:val="20"/>
        </w:rPr>
        <w:t xml:space="preserve">.  </w:t>
      </w:r>
    </w:p>
    <w:p w14:paraId="74427EEF" w14:textId="58DC4B82" w:rsidR="00662FED" w:rsidRPr="007B2C1F" w:rsidRDefault="00662FED" w:rsidP="007B2C1F">
      <w:pPr>
        <w:ind w:left="720"/>
        <w:jc w:val="both"/>
        <w:rPr>
          <w:rFonts w:ascii="Arial" w:hAnsi="Arial" w:cs="Arial"/>
          <w:sz w:val="20"/>
          <w:szCs w:val="20"/>
        </w:rPr>
      </w:pPr>
      <w:r w:rsidRPr="007B2C1F">
        <w:rPr>
          <w:rFonts w:ascii="Arial" w:hAnsi="Arial" w:cs="Arial"/>
          <w:sz w:val="20"/>
          <w:szCs w:val="20"/>
        </w:rPr>
        <w:t xml:space="preserve">Immediate neighbours already have damage to vehicles passing their properties using the footpath for vehicular access.  The footpath is unsuitable for traffic.  It is a footpath with a busy footfall of many pedestrians including children.  </w:t>
      </w:r>
    </w:p>
    <w:p w14:paraId="16499C63" w14:textId="03E08561" w:rsidR="00662FED" w:rsidRPr="007B2C1F" w:rsidRDefault="00662FED" w:rsidP="007B2C1F">
      <w:pPr>
        <w:ind w:firstLine="720"/>
        <w:jc w:val="both"/>
        <w:rPr>
          <w:rFonts w:ascii="Arial" w:hAnsi="Arial" w:cs="Arial"/>
          <w:sz w:val="20"/>
          <w:szCs w:val="20"/>
        </w:rPr>
      </w:pPr>
      <w:r w:rsidRPr="007B2C1F">
        <w:rPr>
          <w:rFonts w:ascii="Arial" w:hAnsi="Arial" w:cs="Arial"/>
          <w:sz w:val="20"/>
          <w:szCs w:val="20"/>
        </w:rPr>
        <w:t xml:space="preserve">The proposed building is detrimental to the area and not in keeping.  </w:t>
      </w:r>
    </w:p>
    <w:p w14:paraId="576992E2" w14:textId="68093311" w:rsidR="00662FED" w:rsidRPr="007B2C1F" w:rsidRDefault="00662FED" w:rsidP="007B2C1F">
      <w:pPr>
        <w:ind w:left="720"/>
        <w:jc w:val="both"/>
        <w:rPr>
          <w:rFonts w:ascii="Arial" w:hAnsi="Arial" w:cs="Arial"/>
          <w:sz w:val="20"/>
          <w:szCs w:val="20"/>
        </w:rPr>
      </w:pPr>
      <w:r w:rsidRPr="007B2C1F">
        <w:rPr>
          <w:rFonts w:ascii="Arial" w:hAnsi="Arial" w:cs="Arial"/>
          <w:sz w:val="20"/>
          <w:szCs w:val="20"/>
        </w:rPr>
        <w:t xml:space="preserve">The residents also read another letter of objection from another immediate neighbour and the Cllr Atkins referred to </w:t>
      </w:r>
      <w:r w:rsidR="0026615B" w:rsidRPr="007B2C1F">
        <w:rPr>
          <w:rFonts w:ascii="Arial" w:hAnsi="Arial" w:cs="Arial"/>
          <w:sz w:val="20"/>
          <w:szCs w:val="20"/>
        </w:rPr>
        <w:t xml:space="preserve">and highlighted points raised in Mr Stone’s </w:t>
      </w:r>
      <w:r w:rsidRPr="007B2C1F">
        <w:rPr>
          <w:rFonts w:ascii="Arial" w:hAnsi="Arial" w:cs="Arial"/>
          <w:sz w:val="20"/>
          <w:szCs w:val="20"/>
        </w:rPr>
        <w:t xml:space="preserve">email of objection.  </w:t>
      </w:r>
    </w:p>
    <w:p w14:paraId="62CB2020" w14:textId="3DA57328" w:rsidR="00662FED" w:rsidRPr="007B2C1F" w:rsidRDefault="00662FED" w:rsidP="007B2C1F">
      <w:pPr>
        <w:ind w:left="720"/>
        <w:jc w:val="both"/>
        <w:rPr>
          <w:rFonts w:ascii="Arial" w:hAnsi="Arial" w:cs="Arial"/>
          <w:sz w:val="20"/>
          <w:szCs w:val="20"/>
        </w:rPr>
      </w:pPr>
      <w:r w:rsidRPr="007B2C1F">
        <w:rPr>
          <w:rFonts w:ascii="Arial" w:hAnsi="Arial" w:cs="Arial"/>
          <w:sz w:val="20"/>
          <w:szCs w:val="20"/>
        </w:rPr>
        <w:t xml:space="preserve">Cllr Atkins believed that </w:t>
      </w:r>
      <w:proofErr w:type="spellStart"/>
      <w:r w:rsidRPr="007B2C1F">
        <w:rPr>
          <w:rFonts w:ascii="Arial" w:hAnsi="Arial" w:cs="Arial"/>
          <w:sz w:val="20"/>
          <w:szCs w:val="20"/>
        </w:rPr>
        <w:t>EDDC</w:t>
      </w:r>
      <w:proofErr w:type="spellEnd"/>
      <w:r w:rsidRPr="007B2C1F">
        <w:rPr>
          <w:rFonts w:ascii="Arial" w:hAnsi="Arial" w:cs="Arial"/>
          <w:sz w:val="20"/>
          <w:szCs w:val="20"/>
        </w:rPr>
        <w:t xml:space="preserve"> had failed in their duty </w:t>
      </w:r>
      <w:r w:rsidR="0026615B" w:rsidRPr="007B2C1F">
        <w:rPr>
          <w:rFonts w:ascii="Arial" w:hAnsi="Arial" w:cs="Arial"/>
          <w:sz w:val="20"/>
          <w:szCs w:val="20"/>
        </w:rPr>
        <w:t xml:space="preserve">regarding this building from the very beginning.  </w:t>
      </w:r>
    </w:p>
    <w:p w14:paraId="0F3FA3DF" w14:textId="19B9F4F7" w:rsidR="0026615B" w:rsidRPr="007B2C1F" w:rsidRDefault="0026615B" w:rsidP="007B2C1F">
      <w:pPr>
        <w:ind w:left="720"/>
        <w:jc w:val="both"/>
        <w:rPr>
          <w:rFonts w:ascii="Arial" w:hAnsi="Arial" w:cs="Arial"/>
          <w:sz w:val="20"/>
          <w:szCs w:val="20"/>
        </w:rPr>
      </w:pPr>
      <w:r w:rsidRPr="007B2C1F">
        <w:rPr>
          <w:rFonts w:ascii="Arial" w:hAnsi="Arial" w:cs="Arial"/>
          <w:sz w:val="20"/>
          <w:szCs w:val="20"/>
        </w:rPr>
        <w:t xml:space="preserve">The resident queried why </w:t>
      </w:r>
      <w:proofErr w:type="spellStart"/>
      <w:r w:rsidRPr="007B2C1F">
        <w:rPr>
          <w:rFonts w:ascii="Arial" w:hAnsi="Arial" w:cs="Arial"/>
          <w:sz w:val="20"/>
          <w:szCs w:val="20"/>
        </w:rPr>
        <w:t>EDDC</w:t>
      </w:r>
      <w:proofErr w:type="spellEnd"/>
      <w:r w:rsidRPr="007B2C1F">
        <w:rPr>
          <w:rFonts w:ascii="Arial" w:hAnsi="Arial" w:cs="Arial"/>
          <w:sz w:val="20"/>
          <w:szCs w:val="20"/>
        </w:rPr>
        <w:t xml:space="preserve"> were looking at this application when the applicant had failed to rectify two other planning applications refused by </w:t>
      </w:r>
      <w:proofErr w:type="spellStart"/>
      <w:r w:rsidRPr="007B2C1F">
        <w:rPr>
          <w:rFonts w:ascii="Arial" w:hAnsi="Arial" w:cs="Arial"/>
          <w:sz w:val="20"/>
          <w:szCs w:val="20"/>
        </w:rPr>
        <w:t>EDDC</w:t>
      </w:r>
      <w:proofErr w:type="spellEnd"/>
      <w:r w:rsidRPr="007B2C1F">
        <w:rPr>
          <w:rFonts w:ascii="Arial" w:hAnsi="Arial" w:cs="Arial"/>
          <w:sz w:val="20"/>
          <w:szCs w:val="20"/>
        </w:rPr>
        <w:t xml:space="preserve">.  Cllr Atkins added that planning could </w:t>
      </w:r>
      <w:r w:rsidR="00462793" w:rsidRPr="007B2C1F">
        <w:rPr>
          <w:rFonts w:ascii="Arial" w:hAnsi="Arial" w:cs="Arial"/>
          <w:sz w:val="20"/>
          <w:szCs w:val="20"/>
        </w:rPr>
        <w:t>continue</w:t>
      </w:r>
      <w:r w:rsidRPr="007B2C1F">
        <w:rPr>
          <w:rFonts w:ascii="Arial" w:hAnsi="Arial" w:cs="Arial"/>
          <w:sz w:val="20"/>
          <w:szCs w:val="20"/>
        </w:rPr>
        <w:t xml:space="preserve"> even with outstanding issues.  </w:t>
      </w:r>
    </w:p>
    <w:p w14:paraId="5AD77955" w14:textId="61991AE3" w:rsidR="000F34C2" w:rsidRPr="007B2C1F" w:rsidRDefault="0026615B" w:rsidP="00CD0956">
      <w:pPr>
        <w:ind w:firstLine="720"/>
        <w:jc w:val="both"/>
        <w:rPr>
          <w:rFonts w:ascii="Arial" w:hAnsi="Arial" w:cs="Arial"/>
          <w:sz w:val="20"/>
          <w:szCs w:val="20"/>
        </w:rPr>
      </w:pPr>
      <w:r w:rsidRPr="007B2C1F">
        <w:rPr>
          <w:rFonts w:ascii="Arial" w:hAnsi="Arial" w:cs="Arial"/>
          <w:sz w:val="20"/>
          <w:szCs w:val="20"/>
        </w:rPr>
        <w:t>Cllr Atkins proposed to strongly object to the application and stated the following reasons:</w:t>
      </w:r>
    </w:p>
    <w:p w14:paraId="05A7DE00" w14:textId="1E75481E" w:rsidR="00772C33" w:rsidRPr="007B2C1F" w:rsidRDefault="00772C33" w:rsidP="007B2C1F">
      <w:pPr>
        <w:pStyle w:val="ListParagraph"/>
        <w:numPr>
          <w:ilvl w:val="0"/>
          <w:numId w:val="1"/>
        </w:numPr>
        <w:jc w:val="both"/>
        <w:rPr>
          <w:rFonts w:ascii="Arial" w:hAnsi="Arial" w:cs="Arial"/>
          <w:sz w:val="20"/>
          <w:szCs w:val="20"/>
        </w:rPr>
      </w:pPr>
      <w:r w:rsidRPr="007B2C1F">
        <w:rPr>
          <w:rFonts w:ascii="Arial" w:hAnsi="Arial" w:cs="Arial"/>
          <w:sz w:val="20"/>
          <w:szCs w:val="20"/>
        </w:rPr>
        <w:t xml:space="preserve">Plans are </w:t>
      </w:r>
      <w:r w:rsidR="002E4C66" w:rsidRPr="007B2C1F">
        <w:rPr>
          <w:rFonts w:ascii="Arial" w:hAnsi="Arial" w:cs="Arial"/>
          <w:sz w:val="20"/>
          <w:szCs w:val="20"/>
        </w:rPr>
        <w:t>n</w:t>
      </w:r>
      <w:r w:rsidRPr="007B2C1F">
        <w:rPr>
          <w:rFonts w:ascii="Arial" w:hAnsi="Arial" w:cs="Arial"/>
          <w:sz w:val="20"/>
          <w:szCs w:val="20"/>
        </w:rPr>
        <w:t xml:space="preserve">ot in keeping </w:t>
      </w:r>
      <w:r w:rsidR="002E4C66" w:rsidRPr="007B2C1F">
        <w:rPr>
          <w:rFonts w:ascii="Arial" w:hAnsi="Arial" w:cs="Arial"/>
          <w:sz w:val="20"/>
          <w:szCs w:val="20"/>
        </w:rPr>
        <w:t xml:space="preserve">with the surrounding area and spoil the street scene.  </w:t>
      </w:r>
    </w:p>
    <w:p w14:paraId="0B0E6844" w14:textId="15FFCED9" w:rsidR="002E4C66" w:rsidRPr="007B2C1F" w:rsidRDefault="002E4C66" w:rsidP="007B2C1F">
      <w:pPr>
        <w:pStyle w:val="ListParagraph"/>
        <w:numPr>
          <w:ilvl w:val="0"/>
          <w:numId w:val="1"/>
        </w:numPr>
        <w:jc w:val="both"/>
        <w:rPr>
          <w:rFonts w:ascii="Arial" w:hAnsi="Arial" w:cs="Arial"/>
          <w:sz w:val="20"/>
          <w:szCs w:val="20"/>
        </w:rPr>
      </w:pPr>
      <w:r w:rsidRPr="007B2C1F">
        <w:rPr>
          <w:rFonts w:ascii="Arial" w:hAnsi="Arial" w:cs="Arial"/>
          <w:sz w:val="20"/>
          <w:szCs w:val="20"/>
        </w:rPr>
        <w:t>Overlooking and loss of privacy to neighbour’s dwellings and gardens.</w:t>
      </w:r>
    </w:p>
    <w:p w14:paraId="145C7341" w14:textId="453221CF" w:rsidR="002E4C66" w:rsidRPr="007B2C1F" w:rsidRDefault="002E4C66" w:rsidP="007B2C1F">
      <w:pPr>
        <w:pStyle w:val="ListParagraph"/>
        <w:numPr>
          <w:ilvl w:val="0"/>
          <w:numId w:val="1"/>
        </w:numPr>
        <w:jc w:val="both"/>
        <w:rPr>
          <w:rFonts w:ascii="Arial" w:hAnsi="Arial" w:cs="Arial"/>
          <w:sz w:val="20"/>
          <w:szCs w:val="20"/>
        </w:rPr>
      </w:pPr>
      <w:r w:rsidRPr="007B2C1F">
        <w:rPr>
          <w:rFonts w:ascii="Arial" w:hAnsi="Arial" w:cs="Arial"/>
          <w:sz w:val="20"/>
          <w:szCs w:val="20"/>
        </w:rPr>
        <w:t xml:space="preserve">The planning application would create a third floor as the seemingly single storey building already has windows in the roof.  </w:t>
      </w:r>
    </w:p>
    <w:p w14:paraId="49A959F8" w14:textId="069BFDA8" w:rsidR="0026615B" w:rsidRPr="007B2C1F" w:rsidRDefault="004D79DB" w:rsidP="007B2C1F">
      <w:pPr>
        <w:pStyle w:val="ListParagraph"/>
        <w:numPr>
          <w:ilvl w:val="0"/>
          <w:numId w:val="1"/>
        </w:numPr>
        <w:jc w:val="both"/>
        <w:rPr>
          <w:rFonts w:ascii="Arial" w:hAnsi="Arial" w:cs="Arial"/>
          <w:sz w:val="20"/>
          <w:szCs w:val="20"/>
        </w:rPr>
      </w:pPr>
      <w:r w:rsidRPr="007B2C1F">
        <w:rPr>
          <w:rFonts w:ascii="Arial" w:hAnsi="Arial" w:cs="Arial"/>
          <w:sz w:val="20"/>
          <w:szCs w:val="20"/>
        </w:rPr>
        <w:t xml:space="preserve">During the </w:t>
      </w:r>
      <w:r w:rsidR="002E4C66" w:rsidRPr="007B2C1F">
        <w:rPr>
          <w:rFonts w:ascii="Arial" w:hAnsi="Arial" w:cs="Arial"/>
          <w:sz w:val="20"/>
          <w:szCs w:val="20"/>
        </w:rPr>
        <w:t>wintertime</w:t>
      </w:r>
      <w:r w:rsidRPr="007B2C1F">
        <w:rPr>
          <w:rFonts w:ascii="Arial" w:hAnsi="Arial" w:cs="Arial"/>
          <w:sz w:val="20"/>
          <w:szCs w:val="20"/>
        </w:rPr>
        <w:t xml:space="preserve">, the trees </w:t>
      </w:r>
      <w:r w:rsidR="002E4C66" w:rsidRPr="007B2C1F">
        <w:rPr>
          <w:rFonts w:ascii="Arial" w:hAnsi="Arial" w:cs="Arial"/>
          <w:sz w:val="20"/>
          <w:szCs w:val="20"/>
        </w:rPr>
        <w:t>lose</w:t>
      </w:r>
      <w:r w:rsidRPr="007B2C1F">
        <w:rPr>
          <w:rFonts w:ascii="Arial" w:hAnsi="Arial" w:cs="Arial"/>
          <w:sz w:val="20"/>
          <w:szCs w:val="20"/>
        </w:rPr>
        <w:t xml:space="preserve"> their leaves so the area can be clearly visible from a large area. </w:t>
      </w:r>
    </w:p>
    <w:p w14:paraId="4AEA7581" w14:textId="1ECF1CB8" w:rsidR="004D79DB" w:rsidRPr="007B2C1F" w:rsidRDefault="004D79DB" w:rsidP="007B2C1F">
      <w:pPr>
        <w:pStyle w:val="ListParagraph"/>
        <w:numPr>
          <w:ilvl w:val="0"/>
          <w:numId w:val="1"/>
        </w:numPr>
        <w:jc w:val="both"/>
        <w:rPr>
          <w:rFonts w:ascii="Arial" w:hAnsi="Arial" w:cs="Arial"/>
          <w:sz w:val="20"/>
          <w:szCs w:val="20"/>
        </w:rPr>
      </w:pPr>
      <w:r w:rsidRPr="007B2C1F">
        <w:rPr>
          <w:rFonts w:ascii="Arial" w:hAnsi="Arial" w:cs="Arial"/>
          <w:sz w:val="20"/>
          <w:szCs w:val="20"/>
        </w:rPr>
        <w:t>The Conservation area, close to the Eastern edge thereof land area 60m property boundary.</w:t>
      </w:r>
    </w:p>
    <w:p w14:paraId="0A8D7FA9" w14:textId="24E89735" w:rsidR="004D79DB" w:rsidRPr="007B2C1F" w:rsidRDefault="004D79DB" w:rsidP="007B2C1F">
      <w:pPr>
        <w:pStyle w:val="ListParagraph"/>
        <w:numPr>
          <w:ilvl w:val="0"/>
          <w:numId w:val="1"/>
        </w:numPr>
        <w:jc w:val="both"/>
        <w:rPr>
          <w:rFonts w:ascii="Arial" w:hAnsi="Arial" w:cs="Arial"/>
          <w:sz w:val="20"/>
          <w:szCs w:val="20"/>
        </w:rPr>
      </w:pPr>
      <w:r w:rsidRPr="007B2C1F">
        <w:rPr>
          <w:rFonts w:ascii="Arial" w:hAnsi="Arial" w:cs="Arial"/>
          <w:sz w:val="20"/>
          <w:szCs w:val="20"/>
        </w:rPr>
        <w:t xml:space="preserve">Failure of </w:t>
      </w:r>
      <w:proofErr w:type="spellStart"/>
      <w:r w:rsidRPr="007B2C1F">
        <w:rPr>
          <w:rFonts w:ascii="Arial" w:hAnsi="Arial" w:cs="Arial"/>
          <w:sz w:val="20"/>
          <w:szCs w:val="20"/>
        </w:rPr>
        <w:t>EDDC</w:t>
      </w:r>
      <w:proofErr w:type="spellEnd"/>
      <w:r w:rsidRPr="007B2C1F">
        <w:rPr>
          <w:rFonts w:ascii="Arial" w:hAnsi="Arial" w:cs="Arial"/>
          <w:sz w:val="20"/>
          <w:szCs w:val="20"/>
        </w:rPr>
        <w:t xml:space="preserve"> to provide information to planning committee on initial application.</w:t>
      </w:r>
    </w:p>
    <w:p w14:paraId="09FDA592" w14:textId="1E1CF5EA" w:rsidR="004D79DB" w:rsidRPr="007B2C1F" w:rsidRDefault="004D79DB" w:rsidP="007B2C1F">
      <w:pPr>
        <w:pStyle w:val="ListParagraph"/>
        <w:numPr>
          <w:ilvl w:val="0"/>
          <w:numId w:val="1"/>
        </w:numPr>
        <w:jc w:val="both"/>
        <w:rPr>
          <w:rFonts w:ascii="Arial" w:hAnsi="Arial" w:cs="Arial"/>
          <w:sz w:val="20"/>
          <w:szCs w:val="20"/>
        </w:rPr>
      </w:pPr>
      <w:proofErr w:type="spellStart"/>
      <w:r w:rsidRPr="007B2C1F">
        <w:rPr>
          <w:rFonts w:ascii="Arial" w:hAnsi="Arial" w:cs="Arial"/>
          <w:sz w:val="20"/>
          <w:szCs w:val="20"/>
        </w:rPr>
        <w:t>EDDC</w:t>
      </w:r>
      <w:proofErr w:type="spellEnd"/>
      <w:r w:rsidRPr="007B2C1F">
        <w:rPr>
          <w:rFonts w:ascii="Arial" w:hAnsi="Arial" w:cs="Arial"/>
          <w:sz w:val="20"/>
          <w:szCs w:val="20"/>
        </w:rPr>
        <w:t xml:space="preserve"> have not followed up </w:t>
      </w:r>
      <w:r w:rsidR="002E4C66" w:rsidRPr="007B2C1F">
        <w:rPr>
          <w:rFonts w:ascii="Arial" w:hAnsi="Arial" w:cs="Arial"/>
          <w:sz w:val="20"/>
          <w:szCs w:val="20"/>
        </w:rPr>
        <w:t xml:space="preserve">and enforced the </w:t>
      </w:r>
      <w:r w:rsidRPr="007B2C1F">
        <w:rPr>
          <w:rFonts w:ascii="Arial" w:hAnsi="Arial" w:cs="Arial"/>
          <w:sz w:val="20"/>
          <w:szCs w:val="20"/>
        </w:rPr>
        <w:t>re</w:t>
      </w:r>
      <w:r w:rsidR="002E4C66" w:rsidRPr="007B2C1F">
        <w:rPr>
          <w:rFonts w:ascii="Arial" w:hAnsi="Arial" w:cs="Arial"/>
          <w:sz w:val="20"/>
          <w:szCs w:val="20"/>
        </w:rPr>
        <w:t>fused</w:t>
      </w:r>
      <w:r w:rsidRPr="007B2C1F">
        <w:rPr>
          <w:rFonts w:ascii="Arial" w:hAnsi="Arial" w:cs="Arial"/>
          <w:sz w:val="20"/>
          <w:szCs w:val="20"/>
        </w:rPr>
        <w:t xml:space="preserve"> </w:t>
      </w:r>
      <w:r w:rsidR="002E4C66" w:rsidRPr="007B2C1F">
        <w:rPr>
          <w:rFonts w:ascii="Arial" w:hAnsi="Arial" w:cs="Arial"/>
          <w:sz w:val="20"/>
          <w:szCs w:val="20"/>
        </w:rPr>
        <w:t xml:space="preserve">planning </w:t>
      </w:r>
      <w:r w:rsidRPr="007B2C1F">
        <w:rPr>
          <w:rFonts w:ascii="Arial" w:hAnsi="Arial" w:cs="Arial"/>
          <w:sz w:val="20"/>
          <w:szCs w:val="20"/>
        </w:rPr>
        <w:t xml:space="preserve">applications </w:t>
      </w:r>
      <w:r w:rsidR="002E4C66" w:rsidRPr="007B2C1F">
        <w:rPr>
          <w:rFonts w:ascii="Arial" w:hAnsi="Arial" w:cs="Arial"/>
          <w:sz w:val="20"/>
          <w:szCs w:val="20"/>
        </w:rPr>
        <w:t xml:space="preserve">still in situ </w:t>
      </w:r>
      <w:r w:rsidR="00F67485" w:rsidRPr="007B2C1F">
        <w:rPr>
          <w:rFonts w:ascii="Arial" w:hAnsi="Arial" w:cs="Arial"/>
          <w:sz w:val="20"/>
          <w:szCs w:val="20"/>
        </w:rPr>
        <w:t xml:space="preserve">regarding the hard standing area, polytunnels and installation of </w:t>
      </w:r>
      <w:proofErr w:type="spellStart"/>
      <w:r w:rsidR="00F67485" w:rsidRPr="007B2C1F">
        <w:rPr>
          <w:rFonts w:ascii="Arial" w:hAnsi="Arial" w:cs="Arial"/>
          <w:sz w:val="20"/>
          <w:szCs w:val="20"/>
        </w:rPr>
        <w:t>Klar</w:t>
      </w:r>
      <w:r w:rsidR="00040D04" w:rsidRPr="007B2C1F">
        <w:rPr>
          <w:rFonts w:ascii="Arial" w:hAnsi="Arial" w:cs="Arial"/>
          <w:sz w:val="20"/>
          <w:szCs w:val="20"/>
        </w:rPr>
        <w:t>g</w:t>
      </w:r>
      <w:r w:rsidR="00F67485" w:rsidRPr="007B2C1F">
        <w:rPr>
          <w:rFonts w:ascii="Arial" w:hAnsi="Arial" w:cs="Arial"/>
          <w:sz w:val="20"/>
          <w:szCs w:val="20"/>
        </w:rPr>
        <w:t>ester</w:t>
      </w:r>
      <w:proofErr w:type="spellEnd"/>
      <w:r w:rsidR="00F67485" w:rsidRPr="007B2C1F">
        <w:rPr>
          <w:rFonts w:ascii="Arial" w:hAnsi="Arial" w:cs="Arial"/>
          <w:sz w:val="20"/>
          <w:szCs w:val="20"/>
        </w:rPr>
        <w:t xml:space="preserve"> sewage treatment plant and outflow to Wotton Brook and out to the Exe Estuary.  </w:t>
      </w:r>
    </w:p>
    <w:p w14:paraId="21A32A2D" w14:textId="334E7E72" w:rsidR="00F67485" w:rsidRPr="007B2C1F" w:rsidRDefault="00F67485" w:rsidP="007B2C1F">
      <w:pPr>
        <w:pStyle w:val="ListParagraph"/>
        <w:numPr>
          <w:ilvl w:val="0"/>
          <w:numId w:val="1"/>
        </w:numPr>
        <w:jc w:val="both"/>
        <w:rPr>
          <w:rFonts w:ascii="Arial" w:hAnsi="Arial" w:cs="Arial"/>
          <w:sz w:val="20"/>
          <w:szCs w:val="20"/>
        </w:rPr>
      </w:pPr>
      <w:r w:rsidRPr="007B2C1F">
        <w:rPr>
          <w:rFonts w:ascii="Arial" w:hAnsi="Arial" w:cs="Arial"/>
          <w:sz w:val="20"/>
          <w:szCs w:val="20"/>
        </w:rPr>
        <w:t xml:space="preserve">Slight ingress to </w:t>
      </w:r>
      <w:r w:rsidR="002E4C66" w:rsidRPr="007B2C1F">
        <w:rPr>
          <w:rFonts w:ascii="Arial" w:hAnsi="Arial" w:cs="Arial"/>
          <w:sz w:val="20"/>
          <w:szCs w:val="20"/>
        </w:rPr>
        <w:t>g</w:t>
      </w:r>
      <w:r w:rsidRPr="007B2C1F">
        <w:rPr>
          <w:rFonts w:ascii="Arial" w:hAnsi="Arial" w:cs="Arial"/>
          <w:sz w:val="20"/>
          <w:szCs w:val="20"/>
        </w:rPr>
        <w:t>reen wedge.</w:t>
      </w:r>
    </w:p>
    <w:p w14:paraId="2B08DBAF" w14:textId="20B05779" w:rsidR="00F67485" w:rsidRPr="007B2C1F" w:rsidRDefault="00F67485" w:rsidP="007B2C1F">
      <w:pPr>
        <w:pStyle w:val="ListParagraph"/>
        <w:numPr>
          <w:ilvl w:val="0"/>
          <w:numId w:val="1"/>
        </w:numPr>
        <w:jc w:val="both"/>
        <w:rPr>
          <w:rFonts w:ascii="Arial" w:hAnsi="Arial" w:cs="Arial"/>
          <w:sz w:val="20"/>
          <w:szCs w:val="20"/>
        </w:rPr>
      </w:pPr>
      <w:r w:rsidRPr="007B2C1F">
        <w:rPr>
          <w:rFonts w:ascii="Arial" w:hAnsi="Arial" w:cs="Arial"/>
          <w:sz w:val="20"/>
          <w:szCs w:val="20"/>
        </w:rPr>
        <w:t xml:space="preserve">Conversion of </w:t>
      </w:r>
      <w:r w:rsidR="002E4C66" w:rsidRPr="007B2C1F">
        <w:rPr>
          <w:rFonts w:ascii="Arial" w:hAnsi="Arial" w:cs="Arial"/>
          <w:sz w:val="20"/>
          <w:szCs w:val="20"/>
        </w:rPr>
        <w:t>g</w:t>
      </w:r>
      <w:r w:rsidRPr="007B2C1F">
        <w:rPr>
          <w:rFonts w:ascii="Arial" w:hAnsi="Arial" w:cs="Arial"/>
          <w:sz w:val="20"/>
          <w:szCs w:val="20"/>
        </w:rPr>
        <w:t>arage/workshop single storey amendments over to first floor over part, including treatment plant – cheaper option than to main</w:t>
      </w:r>
      <w:r w:rsidR="00772C33" w:rsidRPr="007B2C1F">
        <w:rPr>
          <w:rFonts w:ascii="Arial" w:hAnsi="Arial" w:cs="Arial"/>
          <w:sz w:val="20"/>
          <w:szCs w:val="20"/>
        </w:rPr>
        <w:t xml:space="preserve"> sewage</w:t>
      </w:r>
      <w:r w:rsidRPr="007B2C1F">
        <w:rPr>
          <w:rFonts w:ascii="Arial" w:hAnsi="Arial" w:cs="Arial"/>
          <w:sz w:val="20"/>
          <w:szCs w:val="20"/>
        </w:rPr>
        <w:t xml:space="preserve">.  </w:t>
      </w:r>
    </w:p>
    <w:p w14:paraId="415CAF2F" w14:textId="7286DD36" w:rsidR="00F67485" w:rsidRPr="007B2C1F" w:rsidRDefault="00F67485" w:rsidP="007B2C1F">
      <w:pPr>
        <w:pStyle w:val="ListParagraph"/>
        <w:numPr>
          <w:ilvl w:val="0"/>
          <w:numId w:val="1"/>
        </w:numPr>
        <w:jc w:val="both"/>
        <w:rPr>
          <w:rFonts w:ascii="Arial" w:hAnsi="Arial" w:cs="Arial"/>
          <w:sz w:val="20"/>
          <w:szCs w:val="20"/>
        </w:rPr>
      </w:pPr>
      <w:r w:rsidRPr="007B2C1F">
        <w:rPr>
          <w:rFonts w:ascii="Arial" w:hAnsi="Arial" w:cs="Arial"/>
          <w:sz w:val="20"/>
          <w:szCs w:val="20"/>
        </w:rPr>
        <w:t>Width of access over footpath No.1 no refuge for large numbers of foot users.</w:t>
      </w:r>
    </w:p>
    <w:p w14:paraId="3AE14D44" w14:textId="16D9988E" w:rsidR="00F67485" w:rsidRPr="007B2C1F" w:rsidRDefault="00F67485" w:rsidP="007B2C1F">
      <w:pPr>
        <w:pStyle w:val="ListParagraph"/>
        <w:numPr>
          <w:ilvl w:val="0"/>
          <w:numId w:val="1"/>
        </w:numPr>
        <w:jc w:val="both"/>
        <w:rPr>
          <w:rFonts w:ascii="Arial" w:hAnsi="Arial" w:cs="Arial"/>
          <w:sz w:val="20"/>
          <w:szCs w:val="20"/>
        </w:rPr>
      </w:pPr>
      <w:r w:rsidRPr="007B2C1F">
        <w:rPr>
          <w:rFonts w:ascii="Arial" w:hAnsi="Arial" w:cs="Arial"/>
          <w:sz w:val="20"/>
          <w:szCs w:val="20"/>
        </w:rPr>
        <w:t xml:space="preserve">The footpath </w:t>
      </w:r>
      <w:r w:rsidR="002E4C66" w:rsidRPr="007B2C1F">
        <w:rPr>
          <w:rFonts w:ascii="Arial" w:hAnsi="Arial" w:cs="Arial"/>
          <w:sz w:val="20"/>
          <w:szCs w:val="20"/>
        </w:rPr>
        <w:t xml:space="preserve">access </w:t>
      </w:r>
      <w:r w:rsidRPr="007B2C1F">
        <w:rPr>
          <w:rFonts w:ascii="Arial" w:hAnsi="Arial" w:cs="Arial"/>
          <w:sz w:val="20"/>
          <w:szCs w:val="20"/>
        </w:rPr>
        <w:t xml:space="preserve">is a no </w:t>
      </w:r>
      <w:r w:rsidR="002E4C66" w:rsidRPr="007B2C1F">
        <w:rPr>
          <w:rFonts w:ascii="Arial" w:hAnsi="Arial" w:cs="Arial"/>
          <w:sz w:val="20"/>
          <w:szCs w:val="20"/>
        </w:rPr>
        <w:t>man’s</w:t>
      </w:r>
      <w:r w:rsidRPr="007B2C1F">
        <w:rPr>
          <w:rFonts w:ascii="Arial" w:hAnsi="Arial" w:cs="Arial"/>
          <w:sz w:val="20"/>
          <w:szCs w:val="20"/>
        </w:rPr>
        <w:t xml:space="preserve"> </w:t>
      </w:r>
      <w:r w:rsidR="002E4C66" w:rsidRPr="007B2C1F">
        <w:rPr>
          <w:rFonts w:ascii="Arial" w:hAnsi="Arial" w:cs="Arial"/>
          <w:sz w:val="20"/>
          <w:szCs w:val="20"/>
        </w:rPr>
        <w:t>land,</w:t>
      </w:r>
      <w:r w:rsidR="00683106" w:rsidRPr="007B2C1F">
        <w:rPr>
          <w:rFonts w:ascii="Arial" w:hAnsi="Arial" w:cs="Arial"/>
          <w:sz w:val="20"/>
          <w:szCs w:val="20"/>
        </w:rPr>
        <w:t xml:space="preserve"> and any ownership needs to be proved.</w:t>
      </w:r>
    </w:p>
    <w:p w14:paraId="7D10A65E" w14:textId="67734693" w:rsidR="00683106" w:rsidRPr="007B2C1F" w:rsidRDefault="00683106" w:rsidP="007B2C1F">
      <w:pPr>
        <w:pStyle w:val="ListParagraph"/>
        <w:numPr>
          <w:ilvl w:val="0"/>
          <w:numId w:val="1"/>
        </w:numPr>
        <w:jc w:val="both"/>
        <w:rPr>
          <w:rFonts w:ascii="Arial" w:hAnsi="Arial" w:cs="Arial"/>
          <w:sz w:val="20"/>
          <w:szCs w:val="20"/>
        </w:rPr>
      </w:pPr>
      <w:proofErr w:type="spellStart"/>
      <w:r w:rsidRPr="007B2C1F">
        <w:rPr>
          <w:rFonts w:ascii="Arial" w:hAnsi="Arial" w:cs="Arial"/>
          <w:sz w:val="20"/>
          <w:szCs w:val="20"/>
        </w:rPr>
        <w:t>Klar</w:t>
      </w:r>
      <w:r w:rsidR="00040D04" w:rsidRPr="007B2C1F">
        <w:rPr>
          <w:rFonts w:ascii="Arial" w:hAnsi="Arial" w:cs="Arial"/>
          <w:sz w:val="20"/>
          <w:szCs w:val="20"/>
        </w:rPr>
        <w:t>g</w:t>
      </w:r>
      <w:r w:rsidRPr="007B2C1F">
        <w:rPr>
          <w:rFonts w:ascii="Arial" w:hAnsi="Arial" w:cs="Arial"/>
          <w:sz w:val="20"/>
          <w:szCs w:val="20"/>
        </w:rPr>
        <w:t>ester</w:t>
      </w:r>
      <w:proofErr w:type="spellEnd"/>
      <w:r w:rsidRPr="007B2C1F">
        <w:rPr>
          <w:rFonts w:ascii="Arial" w:hAnsi="Arial" w:cs="Arial"/>
          <w:sz w:val="20"/>
          <w:szCs w:val="20"/>
        </w:rPr>
        <w:t xml:space="preserve"> </w:t>
      </w:r>
      <w:r w:rsidR="002E4C66" w:rsidRPr="007B2C1F">
        <w:rPr>
          <w:rFonts w:ascii="Arial" w:hAnsi="Arial" w:cs="Arial"/>
          <w:sz w:val="20"/>
          <w:szCs w:val="20"/>
        </w:rPr>
        <w:t>sewage</w:t>
      </w:r>
      <w:r w:rsidRPr="007B2C1F">
        <w:rPr>
          <w:rFonts w:ascii="Arial" w:hAnsi="Arial" w:cs="Arial"/>
          <w:sz w:val="20"/>
          <w:szCs w:val="20"/>
        </w:rPr>
        <w:t xml:space="preserve"> treatment plant has no access for a tanker to empty.  No tanker to date has emptied the plant. Alleged pollution </w:t>
      </w:r>
      <w:r w:rsidR="002E4C66" w:rsidRPr="007B2C1F">
        <w:rPr>
          <w:rFonts w:ascii="Arial" w:hAnsi="Arial" w:cs="Arial"/>
          <w:sz w:val="20"/>
          <w:szCs w:val="20"/>
        </w:rPr>
        <w:t>remains</w:t>
      </w:r>
      <w:r w:rsidRPr="007B2C1F">
        <w:rPr>
          <w:rFonts w:ascii="Arial" w:hAnsi="Arial" w:cs="Arial"/>
          <w:sz w:val="20"/>
          <w:szCs w:val="20"/>
        </w:rPr>
        <w:t xml:space="preserve"> in Brook.  </w:t>
      </w:r>
    </w:p>
    <w:p w14:paraId="61440957" w14:textId="731B5D14" w:rsidR="00683106" w:rsidRDefault="00683106" w:rsidP="007B2C1F">
      <w:pPr>
        <w:pStyle w:val="ListParagraph"/>
        <w:numPr>
          <w:ilvl w:val="0"/>
          <w:numId w:val="1"/>
        </w:numPr>
        <w:jc w:val="both"/>
        <w:rPr>
          <w:rFonts w:ascii="Arial" w:hAnsi="Arial" w:cs="Arial"/>
          <w:sz w:val="20"/>
          <w:szCs w:val="20"/>
        </w:rPr>
      </w:pPr>
      <w:r w:rsidRPr="007B2C1F">
        <w:rPr>
          <w:rFonts w:ascii="Arial" w:hAnsi="Arial" w:cs="Arial"/>
          <w:sz w:val="20"/>
          <w:szCs w:val="20"/>
        </w:rPr>
        <w:t xml:space="preserve">Concerns of misleading statements </w:t>
      </w:r>
      <w:r w:rsidR="00772C33" w:rsidRPr="007B2C1F">
        <w:rPr>
          <w:rFonts w:ascii="Arial" w:hAnsi="Arial" w:cs="Arial"/>
          <w:sz w:val="20"/>
          <w:szCs w:val="20"/>
        </w:rPr>
        <w:t>made and anomalies</w:t>
      </w:r>
      <w:r w:rsidRPr="007B2C1F">
        <w:rPr>
          <w:rFonts w:ascii="Arial" w:hAnsi="Arial" w:cs="Arial"/>
          <w:sz w:val="20"/>
          <w:szCs w:val="20"/>
        </w:rPr>
        <w:t xml:space="preserve"> in documents </w:t>
      </w:r>
      <w:r w:rsidR="00772C33" w:rsidRPr="007B2C1F">
        <w:rPr>
          <w:rFonts w:ascii="Arial" w:hAnsi="Arial" w:cs="Arial"/>
          <w:sz w:val="20"/>
          <w:szCs w:val="20"/>
        </w:rPr>
        <w:t xml:space="preserve">provided </w:t>
      </w:r>
      <w:r w:rsidRPr="007B2C1F">
        <w:rPr>
          <w:rFonts w:ascii="Arial" w:hAnsi="Arial" w:cs="Arial"/>
          <w:sz w:val="20"/>
          <w:szCs w:val="20"/>
        </w:rPr>
        <w:t xml:space="preserve">by </w:t>
      </w:r>
      <w:r w:rsidR="00772C33" w:rsidRPr="007B2C1F">
        <w:rPr>
          <w:rFonts w:ascii="Arial" w:hAnsi="Arial" w:cs="Arial"/>
          <w:sz w:val="20"/>
          <w:szCs w:val="20"/>
        </w:rPr>
        <w:t xml:space="preserve">the </w:t>
      </w:r>
      <w:r w:rsidRPr="007B2C1F">
        <w:rPr>
          <w:rFonts w:ascii="Arial" w:hAnsi="Arial" w:cs="Arial"/>
          <w:sz w:val="20"/>
          <w:szCs w:val="20"/>
        </w:rPr>
        <w:t xml:space="preserve">applicant and architect which should be challenged.  </w:t>
      </w:r>
    </w:p>
    <w:p w14:paraId="1CDB4087" w14:textId="1F1F9898" w:rsidR="00174F5B" w:rsidRPr="00B21A1C" w:rsidRDefault="00244282" w:rsidP="00B21A1C">
      <w:pPr>
        <w:pStyle w:val="ListParagraph"/>
        <w:numPr>
          <w:ilvl w:val="0"/>
          <w:numId w:val="1"/>
        </w:numPr>
        <w:jc w:val="both"/>
        <w:rPr>
          <w:rFonts w:ascii="Arial" w:hAnsi="Arial" w:cs="Arial"/>
          <w:sz w:val="20"/>
          <w:szCs w:val="20"/>
        </w:rPr>
      </w:pPr>
      <w:r w:rsidRPr="00244282">
        <w:rPr>
          <w:rFonts w:ascii="Arial" w:hAnsi="Arial" w:cs="Arial"/>
          <w:sz w:val="20"/>
          <w:szCs w:val="20"/>
        </w:rPr>
        <w:t xml:space="preserve">This model of </w:t>
      </w:r>
      <w:r>
        <w:rPr>
          <w:rFonts w:ascii="Arial" w:hAnsi="Arial" w:cs="Arial"/>
          <w:sz w:val="20"/>
          <w:szCs w:val="20"/>
        </w:rPr>
        <w:t xml:space="preserve">growing </w:t>
      </w:r>
      <w:r w:rsidRPr="00244282">
        <w:rPr>
          <w:rFonts w:ascii="Arial" w:hAnsi="Arial" w:cs="Arial"/>
          <w:sz w:val="20"/>
          <w:szCs w:val="20"/>
        </w:rPr>
        <w:t xml:space="preserve">planning applications </w:t>
      </w:r>
      <w:r>
        <w:rPr>
          <w:rFonts w:ascii="Arial" w:hAnsi="Arial" w:cs="Arial"/>
          <w:sz w:val="20"/>
          <w:szCs w:val="20"/>
        </w:rPr>
        <w:t xml:space="preserve">on this site </w:t>
      </w:r>
      <w:r w:rsidRPr="00244282">
        <w:rPr>
          <w:rFonts w:ascii="Arial" w:hAnsi="Arial" w:cs="Arial"/>
          <w:sz w:val="20"/>
          <w:szCs w:val="20"/>
        </w:rPr>
        <w:t>is</w:t>
      </w:r>
      <w:r>
        <w:rPr>
          <w:rFonts w:ascii="Arial" w:hAnsi="Arial" w:cs="Arial"/>
          <w:sz w:val="20"/>
          <w:szCs w:val="20"/>
        </w:rPr>
        <w:t xml:space="preserve"> preposterous.  </w:t>
      </w:r>
      <w:r w:rsidR="00730579" w:rsidRPr="00244282">
        <w:rPr>
          <w:rFonts w:ascii="Arial" w:hAnsi="Arial" w:cs="Arial"/>
          <w:sz w:val="20"/>
          <w:szCs w:val="20"/>
        </w:rPr>
        <w:t>From a garage to a workshop to a bungalow then extended and now a potential three-bedroom property.</w:t>
      </w:r>
    </w:p>
    <w:p w14:paraId="73CE920A" w14:textId="3D9A2C9F" w:rsidR="0026615B" w:rsidRPr="007B2C1F" w:rsidRDefault="00772C33" w:rsidP="007B2C1F">
      <w:pPr>
        <w:pStyle w:val="ListParagraph"/>
        <w:numPr>
          <w:ilvl w:val="0"/>
          <w:numId w:val="1"/>
        </w:numPr>
        <w:jc w:val="both"/>
        <w:rPr>
          <w:rFonts w:ascii="Arial" w:hAnsi="Arial" w:cs="Arial"/>
          <w:sz w:val="20"/>
          <w:szCs w:val="20"/>
        </w:rPr>
      </w:pPr>
      <w:proofErr w:type="spellStart"/>
      <w:r w:rsidRPr="007B2C1F">
        <w:rPr>
          <w:rFonts w:ascii="Arial" w:hAnsi="Arial" w:cs="Arial"/>
          <w:sz w:val="20"/>
          <w:szCs w:val="20"/>
        </w:rPr>
        <w:t>LPC</w:t>
      </w:r>
      <w:proofErr w:type="spellEnd"/>
      <w:r w:rsidRPr="007B2C1F">
        <w:rPr>
          <w:rFonts w:ascii="Arial" w:hAnsi="Arial" w:cs="Arial"/>
          <w:sz w:val="20"/>
          <w:szCs w:val="20"/>
        </w:rPr>
        <w:t xml:space="preserve"> has considerable concerns regarding the planning process and the handling of the large irregularities and confusion regarding the applications of this site from the very beginning.  </w:t>
      </w:r>
    </w:p>
    <w:p w14:paraId="662879B3" w14:textId="77777777" w:rsidR="00244282" w:rsidRDefault="00244282" w:rsidP="007B2C1F">
      <w:pPr>
        <w:ind w:firstLine="720"/>
        <w:jc w:val="both"/>
        <w:rPr>
          <w:rFonts w:ascii="Arial" w:hAnsi="Arial" w:cs="Arial"/>
          <w:sz w:val="20"/>
          <w:szCs w:val="20"/>
        </w:rPr>
      </w:pPr>
    </w:p>
    <w:p w14:paraId="71CA398F" w14:textId="69BBD6B3" w:rsidR="0026615B" w:rsidRDefault="0026615B" w:rsidP="007B2C1F">
      <w:pPr>
        <w:ind w:firstLine="720"/>
        <w:jc w:val="both"/>
        <w:rPr>
          <w:rFonts w:ascii="Arial" w:hAnsi="Arial" w:cs="Arial"/>
          <w:sz w:val="20"/>
          <w:szCs w:val="20"/>
        </w:rPr>
      </w:pPr>
      <w:r w:rsidRPr="007B2C1F">
        <w:rPr>
          <w:rFonts w:ascii="Arial" w:hAnsi="Arial" w:cs="Arial"/>
          <w:sz w:val="20"/>
          <w:szCs w:val="20"/>
        </w:rPr>
        <w:t>Cllr Hill seconded.  Unan.</w:t>
      </w:r>
    </w:p>
    <w:p w14:paraId="6450929B" w14:textId="77777777" w:rsidR="00CD0956" w:rsidRPr="007B2C1F" w:rsidRDefault="00CD0956" w:rsidP="007B2C1F">
      <w:pPr>
        <w:ind w:firstLine="720"/>
        <w:jc w:val="both"/>
        <w:rPr>
          <w:rFonts w:ascii="Arial" w:hAnsi="Arial" w:cs="Arial"/>
          <w:sz w:val="20"/>
          <w:szCs w:val="20"/>
        </w:rPr>
      </w:pPr>
    </w:p>
    <w:p w14:paraId="2DA21BA3" w14:textId="478C1EE9" w:rsidR="00B159F3" w:rsidRPr="007B2C1F" w:rsidRDefault="00B159F3" w:rsidP="007B2C1F">
      <w:pPr>
        <w:spacing w:after="4" w:line="250" w:lineRule="auto"/>
        <w:ind w:firstLine="720"/>
        <w:jc w:val="both"/>
        <w:rPr>
          <w:rFonts w:ascii="Arial" w:eastAsia="Arial" w:hAnsi="Arial" w:cs="Arial"/>
          <w:i/>
          <w:sz w:val="20"/>
          <w:szCs w:val="20"/>
          <w:lang w:eastAsia="en-GB"/>
        </w:rPr>
      </w:pPr>
      <w:r w:rsidRPr="007B2C1F">
        <w:rPr>
          <w:rFonts w:ascii="Arial" w:eastAsia="Arial" w:hAnsi="Arial" w:cs="Arial"/>
          <w:i/>
          <w:sz w:val="20"/>
          <w:szCs w:val="20"/>
          <w:lang w:eastAsia="en-GB"/>
        </w:rPr>
        <w:t xml:space="preserve">RESOLVED that the Clerk send the recommendation of object from </w:t>
      </w:r>
      <w:proofErr w:type="spellStart"/>
      <w:r w:rsidRPr="007B2C1F">
        <w:rPr>
          <w:rFonts w:ascii="Arial" w:eastAsia="Arial" w:hAnsi="Arial" w:cs="Arial"/>
          <w:i/>
          <w:sz w:val="20"/>
          <w:szCs w:val="20"/>
          <w:lang w:eastAsia="en-GB"/>
        </w:rPr>
        <w:t>LPC</w:t>
      </w:r>
      <w:proofErr w:type="spellEnd"/>
      <w:r w:rsidRPr="007B2C1F">
        <w:rPr>
          <w:rFonts w:ascii="Arial" w:eastAsia="Arial" w:hAnsi="Arial" w:cs="Arial"/>
          <w:i/>
          <w:sz w:val="20"/>
          <w:szCs w:val="20"/>
          <w:lang w:eastAsia="en-GB"/>
        </w:rPr>
        <w:t xml:space="preserve"> to </w:t>
      </w:r>
      <w:proofErr w:type="spellStart"/>
      <w:r w:rsidRPr="007B2C1F">
        <w:rPr>
          <w:rFonts w:ascii="Arial" w:eastAsia="Arial" w:hAnsi="Arial" w:cs="Arial"/>
          <w:i/>
          <w:sz w:val="20"/>
          <w:szCs w:val="20"/>
          <w:lang w:eastAsia="en-GB"/>
        </w:rPr>
        <w:t>EDDC</w:t>
      </w:r>
      <w:proofErr w:type="spellEnd"/>
      <w:r w:rsidRPr="007B2C1F">
        <w:rPr>
          <w:rFonts w:ascii="Arial" w:eastAsia="Arial" w:hAnsi="Arial" w:cs="Arial"/>
          <w:i/>
          <w:sz w:val="20"/>
          <w:szCs w:val="20"/>
          <w:lang w:eastAsia="en-GB"/>
        </w:rPr>
        <w:t xml:space="preserve">. </w:t>
      </w:r>
    </w:p>
    <w:p w14:paraId="6DA4AB01" w14:textId="021523C5" w:rsidR="00B159F3" w:rsidRDefault="00B159F3" w:rsidP="007B2C1F">
      <w:pPr>
        <w:jc w:val="both"/>
        <w:rPr>
          <w:rFonts w:ascii="Arial" w:hAnsi="Arial" w:cs="Arial"/>
          <w:sz w:val="20"/>
          <w:szCs w:val="20"/>
        </w:rPr>
      </w:pPr>
    </w:p>
    <w:p w14:paraId="0009FFC8" w14:textId="77777777" w:rsidR="00CD0956" w:rsidRPr="007B2C1F" w:rsidRDefault="00CD0956" w:rsidP="007B2C1F">
      <w:pPr>
        <w:jc w:val="both"/>
        <w:rPr>
          <w:rFonts w:ascii="Arial" w:hAnsi="Arial" w:cs="Arial"/>
          <w:sz w:val="20"/>
          <w:szCs w:val="20"/>
        </w:rPr>
      </w:pPr>
    </w:p>
    <w:p w14:paraId="0D5CCE48" w14:textId="62C49E0E" w:rsidR="0026615B" w:rsidRPr="007B2C1F" w:rsidRDefault="0026615B" w:rsidP="00CD0956">
      <w:pPr>
        <w:ind w:left="720"/>
        <w:jc w:val="both"/>
        <w:rPr>
          <w:rFonts w:ascii="Arial" w:hAnsi="Arial" w:cs="Arial"/>
          <w:sz w:val="20"/>
          <w:szCs w:val="20"/>
        </w:rPr>
      </w:pPr>
      <w:r w:rsidRPr="007B2C1F">
        <w:rPr>
          <w:rFonts w:ascii="Arial" w:hAnsi="Arial" w:cs="Arial"/>
          <w:sz w:val="20"/>
          <w:szCs w:val="20"/>
        </w:rPr>
        <w:t xml:space="preserve">Cllr Hill added that he questioned why </w:t>
      </w:r>
      <w:proofErr w:type="spellStart"/>
      <w:r w:rsidRPr="007B2C1F">
        <w:rPr>
          <w:rFonts w:ascii="Arial" w:hAnsi="Arial" w:cs="Arial"/>
          <w:sz w:val="20"/>
          <w:szCs w:val="20"/>
        </w:rPr>
        <w:t>EDDC</w:t>
      </w:r>
      <w:proofErr w:type="spellEnd"/>
      <w:r w:rsidRPr="007B2C1F">
        <w:rPr>
          <w:rFonts w:ascii="Arial" w:hAnsi="Arial" w:cs="Arial"/>
          <w:sz w:val="20"/>
          <w:szCs w:val="20"/>
        </w:rPr>
        <w:t xml:space="preserve"> even considered this application.  He added that there were so many anomalies in the application and </w:t>
      </w:r>
      <w:r w:rsidR="00330F17" w:rsidRPr="007B2C1F">
        <w:rPr>
          <w:rFonts w:ascii="Arial" w:hAnsi="Arial" w:cs="Arial"/>
          <w:sz w:val="20"/>
          <w:szCs w:val="20"/>
        </w:rPr>
        <w:t>economical</w:t>
      </w:r>
      <w:r w:rsidRPr="007B2C1F">
        <w:rPr>
          <w:rFonts w:ascii="Arial" w:hAnsi="Arial" w:cs="Arial"/>
          <w:sz w:val="20"/>
          <w:szCs w:val="20"/>
        </w:rPr>
        <w:t xml:space="preserve"> with the truth in the statements made by the applicant and </w:t>
      </w:r>
      <w:r w:rsidR="00330F17" w:rsidRPr="007B2C1F">
        <w:rPr>
          <w:rFonts w:ascii="Arial" w:hAnsi="Arial" w:cs="Arial"/>
          <w:sz w:val="20"/>
          <w:szCs w:val="20"/>
        </w:rPr>
        <w:t>architect</w:t>
      </w:r>
      <w:r w:rsidRPr="007B2C1F">
        <w:rPr>
          <w:rFonts w:ascii="Arial" w:hAnsi="Arial" w:cs="Arial"/>
          <w:sz w:val="20"/>
          <w:szCs w:val="20"/>
        </w:rPr>
        <w:t xml:space="preserve">.  He believed that all these comments should be challenged by </w:t>
      </w:r>
      <w:proofErr w:type="spellStart"/>
      <w:r w:rsidRPr="007B2C1F">
        <w:rPr>
          <w:rFonts w:ascii="Arial" w:hAnsi="Arial" w:cs="Arial"/>
          <w:sz w:val="20"/>
          <w:szCs w:val="20"/>
        </w:rPr>
        <w:t>EDDC</w:t>
      </w:r>
      <w:proofErr w:type="spellEnd"/>
      <w:r w:rsidRPr="007B2C1F">
        <w:rPr>
          <w:rFonts w:ascii="Arial" w:hAnsi="Arial" w:cs="Arial"/>
          <w:sz w:val="20"/>
          <w:szCs w:val="20"/>
        </w:rPr>
        <w:t xml:space="preserve">.  He added that there were considerable </w:t>
      </w:r>
      <w:r w:rsidR="000671B5" w:rsidRPr="007B2C1F">
        <w:rPr>
          <w:rFonts w:ascii="Arial" w:hAnsi="Arial" w:cs="Arial"/>
          <w:sz w:val="20"/>
          <w:szCs w:val="20"/>
        </w:rPr>
        <w:t>concerns</w:t>
      </w:r>
      <w:r w:rsidRPr="007B2C1F">
        <w:rPr>
          <w:rFonts w:ascii="Arial" w:hAnsi="Arial" w:cs="Arial"/>
          <w:sz w:val="20"/>
          <w:szCs w:val="20"/>
        </w:rPr>
        <w:t xml:space="preserve"> about the handling of the large irregularities and </w:t>
      </w:r>
      <w:r w:rsidR="00330F17" w:rsidRPr="007B2C1F">
        <w:rPr>
          <w:rFonts w:ascii="Arial" w:hAnsi="Arial" w:cs="Arial"/>
          <w:sz w:val="20"/>
          <w:szCs w:val="20"/>
        </w:rPr>
        <w:t>mishandling</w:t>
      </w:r>
      <w:r w:rsidRPr="007B2C1F">
        <w:rPr>
          <w:rFonts w:ascii="Arial" w:hAnsi="Arial" w:cs="Arial"/>
          <w:sz w:val="20"/>
          <w:szCs w:val="20"/>
        </w:rPr>
        <w:t xml:space="preserve"> of th</w:t>
      </w:r>
      <w:r w:rsidR="00462793" w:rsidRPr="007B2C1F">
        <w:rPr>
          <w:rFonts w:ascii="Arial" w:hAnsi="Arial" w:cs="Arial"/>
          <w:sz w:val="20"/>
          <w:szCs w:val="20"/>
        </w:rPr>
        <w:t xml:space="preserve">e application by </w:t>
      </w:r>
      <w:proofErr w:type="spellStart"/>
      <w:r w:rsidR="00462793" w:rsidRPr="007B2C1F">
        <w:rPr>
          <w:rFonts w:ascii="Arial" w:hAnsi="Arial" w:cs="Arial"/>
          <w:sz w:val="20"/>
          <w:szCs w:val="20"/>
        </w:rPr>
        <w:t>EDDC</w:t>
      </w:r>
      <w:proofErr w:type="spellEnd"/>
      <w:r w:rsidR="00462793" w:rsidRPr="007B2C1F">
        <w:rPr>
          <w:rFonts w:ascii="Arial" w:hAnsi="Arial" w:cs="Arial"/>
          <w:sz w:val="20"/>
          <w:szCs w:val="20"/>
        </w:rPr>
        <w:t xml:space="preserve"> from the very beginning of the first application.  He added that </w:t>
      </w:r>
      <w:proofErr w:type="spellStart"/>
      <w:r w:rsidR="00462793" w:rsidRPr="007B2C1F">
        <w:rPr>
          <w:rFonts w:ascii="Arial" w:hAnsi="Arial" w:cs="Arial"/>
          <w:sz w:val="20"/>
          <w:szCs w:val="20"/>
        </w:rPr>
        <w:t>LPC</w:t>
      </w:r>
      <w:proofErr w:type="spellEnd"/>
      <w:r w:rsidR="00462793" w:rsidRPr="007B2C1F">
        <w:rPr>
          <w:rFonts w:ascii="Arial" w:hAnsi="Arial" w:cs="Arial"/>
          <w:sz w:val="20"/>
          <w:szCs w:val="20"/>
        </w:rPr>
        <w:t xml:space="preserve"> would take this up with </w:t>
      </w:r>
      <w:proofErr w:type="spellStart"/>
      <w:r w:rsidR="00462793" w:rsidRPr="007B2C1F">
        <w:rPr>
          <w:rFonts w:ascii="Arial" w:hAnsi="Arial" w:cs="Arial"/>
          <w:sz w:val="20"/>
          <w:szCs w:val="20"/>
        </w:rPr>
        <w:t>DALC</w:t>
      </w:r>
      <w:proofErr w:type="spellEnd"/>
      <w:r w:rsidR="00462793" w:rsidRPr="007B2C1F">
        <w:rPr>
          <w:rFonts w:ascii="Arial" w:hAnsi="Arial" w:cs="Arial"/>
          <w:sz w:val="20"/>
          <w:szCs w:val="20"/>
        </w:rPr>
        <w:t xml:space="preserve"> and SLCC.   </w:t>
      </w:r>
    </w:p>
    <w:p w14:paraId="01AE848E" w14:textId="77777777" w:rsidR="0026615B" w:rsidRPr="00794274" w:rsidRDefault="0026615B" w:rsidP="007B2C1F">
      <w:pPr>
        <w:jc w:val="both"/>
        <w:rPr>
          <w:rFonts w:ascii="Arial" w:hAnsi="Arial" w:cs="Arial"/>
          <w:sz w:val="20"/>
          <w:szCs w:val="20"/>
        </w:rPr>
      </w:pPr>
    </w:p>
    <w:p w14:paraId="7F740B4C" w14:textId="11C36BB3" w:rsidR="004D4481" w:rsidRPr="007B2C1F" w:rsidRDefault="004D4481" w:rsidP="00CD0956">
      <w:pPr>
        <w:ind w:left="720"/>
        <w:jc w:val="both"/>
        <w:rPr>
          <w:rFonts w:ascii="Arial" w:hAnsi="Arial" w:cs="Arial"/>
          <w:b/>
          <w:sz w:val="20"/>
          <w:szCs w:val="20"/>
        </w:rPr>
      </w:pPr>
      <w:r w:rsidRPr="00794274">
        <w:rPr>
          <w:rFonts w:ascii="Arial" w:hAnsi="Arial" w:cs="Arial"/>
          <w:b/>
          <w:bCs/>
          <w:sz w:val="20"/>
          <w:szCs w:val="20"/>
        </w:rPr>
        <w:t>21/2582/FUL</w:t>
      </w:r>
      <w:r w:rsidRPr="00794274">
        <w:rPr>
          <w:rFonts w:ascii="Arial" w:hAnsi="Arial" w:cs="Arial"/>
          <w:sz w:val="20"/>
          <w:szCs w:val="20"/>
        </w:rPr>
        <w:t xml:space="preserve"> - Change of agricultural land to domestic garden incorporating area of land within the existing curtilage of the old dairy dwelling at The Old Dairy, Jubilee Grove</w:t>
      </w:r>
      <w:bookmarkEnd w:id="1"/>
    </w:p>
    <w:p w14:paraId="47938A62" w14:textId="77777777" w:rsidR="004D4481" w:rsidRPr="007B2C1F" w:rsidRDefault="004D4481" w:rsidP="007B2C1F">
      <w:pPr>
        <w:ind w:left="720" w:hanging="720"/>
        <w:jc w:val="both"/>
        <w:rPr>
          <w:rFonts w:ascii="Arial" w:hAnsi="Arial" w:cs="Arial"/>
          <w:bCs/>
          <w:iCs/>
          <w:sz w:val="20"/>
          <w:szCs w:val="20"/>
        </w:rPr>
      </w:pPr>
    </w:p>
    <w:p w14:paraId="07C848D1" w14:textId="5CFC8C38" w:rsidR="0045436A" w:rsidRPr="007B2C1F" w:rsidRDefault="007B2C1F" w:rsidP="00CD0956">
      <w:pPr>
        <w:shd w:val="clear" w:color="auto" w:fill="FFFFFF"/>
        <w:ind w:left="720"/>
        <w:jc w:val="both"/>
        <w:rPr>
          <w:rFonts w:ascii="Arial" w:hAnsi="Arial" w:cs="Arial"/>
          <w:sz w:val="20"/>
          <w:szCs w:val="20"/>
        </w:rPr>
      </w:pPr>
      <w:r w:rsidRPr="007B2C1F">
        <w:rPr>
          <w:rFonts w:ascii="Arial" w:hAnsi="Arial" w:cs="Arial"/>
          <w:sz w:val="20"/>
          <w:szCs w:val="20"/>
        </w:rPr>
        <w:t xml:space="preserve">Cllr Francis explained that this pocket of land was land locked and discussed land.  Cllr Atkins shared concerns of why it was necessary to change the use from agricultural to domestic use.  Cllr Tyrrell added that as the site owners ran a bed and breakfast this area could be used to extend </w:t>
      </w:r>
      <w:r w:rsidR="00CD0956" w:rsidRPr="007B2C1F">
        <w:rPr>
          <w:rFonts w:ascii="Arial" w:hAnsi="Arial" w:cs="Arial"/>
          <w:sz w:val="20"/>
          <w:szCs w:val="20"/>
        </w:rPr>
        <w:t>accommodation</w:t>
      </w:r>
      <w:r w:rsidRPr="007B2C1F">
        <w:rPr>
          <w:rFonts w:ascii="Arial" w:hAnsi="Arial" w:cs="Arial"/>
          <w:sz w:val="20"/>
          <w:szCs w:val="20"/>
        </w:rPr>
        <w:t xml:space="preserve">.  </w:t>
      </w:r>
    </w:p>
    <w:p w14:paraId="21D388FB" w14:textId="5E3866CA" w:rsidR="007B2C1F" w:rsidRPr="007B2C1F" w:rsidRDefault="007B2C1F" w:rsidP="00CD0956">
      <w:pPr>
        <w:shd w:val="clear" w:color="auto" w:fill="FFFFFF"/>
        <w:ind w:left="720"/>
        <w:jc w:val="both"/>
        <w:rPr>
          <w:rFonts w:ascii="Arial" w:hAnsi="Arial" w:cs="Arial"/>
          <w:sz w:val="20"/>
          <w:szCs w:val="20"/>
        </w:rPr>
      </w:pPr>
      <w:r w:rsidRPr="007B2C1F">
        <w:rPr>
          <w:rFonts w:ascii="Arial" w:hAnsi="Arial" w:cs="Arial"/>
          <w:sz w:val="20"/>
          <w:szCs w:val="20"/>
        </w:rPr>
        <w:lastRenderedPageBreak/>
        <w:t xml:space="preserve">Cllr Hill proposed to object due to no significant reason to change agricultural land to a domestic garden.  Cllr Tyrrell seconded.  Cllr Atkins also objected.  Cllrs Beatty, </w:t>
      </w:r>
      <w:r w:rsidR="00CD0956">
        <w:rPr>
          <w:rFonts w:ascii="Arial" w:hAnsi="Arial" w:cs="Arial"/>
          <w:sz w:val="20"/>
          <w:szCs w:val="20"/>
        </w:rPr>
        <w:t xml:space="preserve">Cllr </w:t>
      </w:r>
      <w:proofErr w:type="gramStart"/>
      <w:r w:rsidRPr="007B2C1F">
        <w:rPr>
          <w:rFonts w:ascii="Arial" w:hAnsi="Arial" w:cs="Arial"/>
          <w:sz w:val="20"/>
          <w:szCs w:val="20"/>
        </w:rPr>
        <w:t>Francis</w:t>
      </w:r>
      <w:proofErr w:type="gramEnd"/>
      <w:r w:rsidRPr="007B2C1F">
        <w:rPr>
          <w:rFonts w:ascii="Arial" w:hAnsi="Arial" w:cs="Arial"/>
          <w:sz w:val="20"/>
          <w:szCs w:val="20"/>
        </w:rPr>
        <w:t xml:space="preserve"> and </w:t>
      </w:r>
      <w:r w:rsidR="00CD0956">
        <w:rPr>
          <w:rFonts w:ascii="Arial" w:hAnsi="Arial" w:cs="Arial"/>
          <w:sz w:val="20"/>
          <w:szCs w:val="20"/>
        </w:rPr>
        <w:t xml:space="preserve">Cllr </w:t>
      </w:r>
      <w:r w:rsidRPr="007B2C1F">
        <w:rPr>
          <w:rFonts w:ascii="Arial" w:hAnsi="Arial" w:cs="Arial"/>
          <w:sz w:val="20"/>
          <w:szCs w:val="20"/>
        </w:rPr>
        <w:t>Staddon abstained.  The Chairman used his second vote to propose to object.</w:t>
      </w:r>
    </w:p>
    <w:p w14:paraId="3C15EEFF" w14:textId="307E8B7F" w:rsidR="007B2C1F" w:rsidRPr="007B2C1F" w:rsidRDefault="007B2C1F" w:rsidP="007B2C1F">
      <w:pPr>
        <w:shd w:val="clear" w:color="auto" w:fill="FFFFFF"/>
        <w:jc w:val="both"/>
        <w:rPr>
          <w:rFonts w:ascii="Arial" w:hAnsi="Arial" w:cs="Arial"/>
          <w:b/>
          <w:bCs/>
          <w:sz w:val="20"/>
          <w:szCs w:val="20"/>
        </w:rPr>
      </w:pPr>
    </w:p>
    <w:p w14:paraId="0D3C2993" w14:textId="77777777" w:rsidR="007B2C1F" w:rsidRPr="007B2C1F" w:rsidRDefault="007B2C1F" w:rsidP="007B2C1F">
      <w:pPr>
        <w:spacing w:after="4" w:line="250" w:lineRule="auto"/>
        <w:ind w:firstLine="720"/>
        <w:jc w:val="both"/>
        <w:rPr>
          <w:rFonts w:ascii="Arial" w:eastAsia="Arial" w:hAnsi="Arial" w:cs="Arial"/>
          <w:i/>
          <w:sz w:val="20"/>
          <w:szCs w:val="20"/>
          <w:lang w:eastAsia="en-GB"/>
        </w:rPr>
      </w:pPr>
      <w:r w:rsidRPr="007B2C1F">
        <w:rPr>
          <w:rFonts w:ascii="Arial" w:eastAsia="Arial" w:hAnsi="Arial" w:cs="Arial"/>
          <w:i/>
          <w:sz w:val="20"/>
          <w:szCs w:val="20"/>
          <w:lang w:eastAsia="en-GB"/>
        </w:rPr>
        <w:t xml:space="preserve">RESOLVED that the Clerk send the recommendation of object from </w:t>
      </w:r>
      <w:proofErr w:type="spellStart"/>
      <w:r w:rsidRPr="007B2C1F">
        <w:rPr>
          <w:rFonts w:ascii="Arial" w:eastAsia="Arial" w:hAnsi="Arial" w:cs="Arial"/>
          <w:i/>
          <w:sz w:val="20"/>
          <w:szCs w:val="20"/>
          <w:lang w:eastAsia="en-GB"/>
        </w:rPr>
        <w:t>LPC</w:t>
      </w:r>
      <w:proofErr w:type="spellEnd"/>
      <w:r w:rsidRPr="007B2C1F">
        <w:rPr>
          <w:rFonts w:ascii="Arial" w:eastAsia="Arial" w:hAnsi="Arial" w:cs="Arial"/>
          <w:i/>
          <w:sz w:val="20"/>
          <w:szCs w:val="20"/>
          <w:lang w:eastAsia="en-GB"/>
        </w:rPr>
        <w:t xml:space="preserve"> to </w:t>
      </w:r>
      <w:proofErr w:type="spellStart"/>
      <w:r w:rsidRPr="007B2C1F">
        <w:rPr>
          <w:rFonts w:ascii="Arial" w:eastAsia="Arial" w:hAnsi="Arial" w:cs="Arial"/>
          <w:i/>
          <w:sz w:val="20"/>
          <w:szCs w:val="20"/>
          <w:lang w:eastAsia="en-GB"/>
        </w:rPr>
        <w:t>EDDC</w:t>
      </w:r>
      <w:proofErr w:type="spellEnd"/>
      <w:r w:rsidRPr="007B2C1F">
        <w:rPr>
          <w:rFonts w:ascii="Arial" w:eastAsia="Arial" w:hAnsi="Arial" w:cs="Arial"/>
          <w:i/>
          <w:sz w:val="20"/>
          <w:szCs w:val="20"/>
          <w:lang w:eastAsia="en-GB"/>
        </w:rPr>
        <w:t xml:space="preserve">. </w:t>
      </w:r>
    </w:p>
    <w:p w14:paraId="01BA5F55" w14:textId="77777777" w:rsidR="007B2C1F" w:rsidRPr="007B2C1F" w:rsidRDefault="007B2C1F" w:rsidP="007B2C1F">
      <w:pPr>
        <w:shd w:val="clear" w:color="auto" w:fill="FFFFFF"/>
        <w:jc w:val="both"/>
        <w:rPr>
          <w:rFonts w:ascii="Arial" w:hAnsi="Arial" w:cs="Arial"/>
          <w:b/>
          <w:bCs/>
          <w:sz w:val="20"/>
          <w:szCs w:val="20"/>
        </w:rPr>
      </w:pPr>
    </w:p>
    <w:p w14:paraId="660170E1" w14:textId="5F8D3113" w:rsidR="0045436A" w:rsidRPr="007B2C1F" w:rsidRDefault="0045436A" w:rsidP="007B2C1F">
      <w:pPr>
        <w:shd w:val="clear" w:color="auto" w:fill="FFFFFF"/>
        <w:ind w:left="720"/>
        <w:jc w:val="both"/>
        <w:rPr>
          <w:rFonts w:ascii="Arial" w:hAnsi="Arial" w:cs="Arial"/>
          <w:sz w:val="20"/>
          <w:szCs w:val="20"/>
        </w:rPr>
      </w:pPr>
      <w:r w:rsidRPr="007B2C1F">
        <w:rPr>
          <w:rFonts w:ascii="Arial" w:hAnsi="Arial" w:cs="Arial"/>
          <w:sz w:val="20"/>
          <w:szCs w:val="20"/>
        </w:rPr>
        <w:t xml:space="preserve"> </w:t>
      </w:r>
    </w:p>
    <w:p w14:paraId="60544C24" w14:textId="23ECF4A9" w:rsidR="0045436A" w:rsidRPr="007B2C1F" w:rsidRDefault="0045436A" w:rsidP="007B2C1F">
      <w:pPr>
        <w:shd w:val="clear" w:color="auto" w:fill="FFFFFF"/>
        <w:jc w:val="both"/>
        <w:rPr>
          <w:rFonts w:ascii="Arial" w:hAnsi="Arial" w:cs="Arial"/>
          <w:sz w:val="20"/>
          <w:szCs w:val="20"/>
        </w:rPr>
      </w:pPr>
    </w:p>
    <w:p w14:paraId="5472BCED" w14:textId="50C6BF84" w:rsidR="0045436A" w:rsidRPr="007B2C1F" w:rsidRDefault="0045436A" w:rsidP="007B2C1F">
      <w:pPr>
        <w:shd w:val="clear" w:color="auto" w:fill="FFFFFF"/>
        <w:jc w:val="both"/>
        <w:rPr>
          <w:rFonts w:ascii="Arial" w:hAnsi="Arial" w:cs="Arial"/>
          <w:sz w:val="20"/>
          <w:szCs w:val="20"/>
        </w:rPr>
      </w:pPr>
    </w:p>
    <w:p w14:paraId="73AE089C" w14:textId="768D4AD2" w:rsidR="0045436A" w:rsidRDefault="0045436A" w:rsidP="0045436A">
      <w:pPr>
        <w:shd w:val="clear" w:color="auto" w:fill="FFFFFF"/>
        <w:jc w:val="both"/>
        <w:rPr>
          <w:rFonts w:ascii="Arial" w:hAnsi="Arial" w:cs="Arial"/>
          <w:sz w:val="20"/>
          <w:szCs w:val="20"/>
        </w:rPr>
      </w:pPr>
    </w:p>
    <w:p w14:paraId="257C47C3" w14:textId="2BD9C5DA" w:rsidR="0045436A" w:rsidRDefault="0045436A" w:rsidP="0045436A">
      <w:pPr>
        <w:shd w:val="clear" w:color="auto" w:fill="FFFFFF"/>
        <w:jc w:val="both"/>
        <w:rPr>
          <w:rFonts w:ascii="Arial" w:hAnsi="Arial" w:cs="Arial"/>
          <w:sz w:val="20"/>
          <w:szCs w:val="20"/>
        </w:rPr>
      </w:pPr>
    </w:p>
    <w:p w14:paraId="5C881702" w14:textId="6BE78742" w:rsidR="0045436A" w:rsidRDefault="0045436A" w:rsidP="0045436A">
      <w:pPr>
        <w:shd w:val="clear" w:color="auto" w:fill="FFFFFF"/>
        <w:jc w:val="both"/>
        <w:rPr>
          <w:rFonts w:ascii="Arial" w:hAnsi="Arial" w:cs="Arial"/>
          <w:sz w:val="20"/>
          <w:szCs w:val="20"/>
        </w:rPr>
      </w:pPr>
    </w:p>
    <w:p w14:paraId="2C3CDF85" w14:textId="77777777" w:rsidR="0045436A" w:rsidRPr="00183162" w:rsidRDefault="0045436A" w:rsidP="0045436A">
      <w:pPr>
        <w:shd w:val="clear" w:color="auto" w:fill="FFFFFF"/>
        <w:jc w:val="both"/>
        <w:rPr>
          <w:rFonts w:ascii="Arial" w:hAnsi="Arial" w:cs="Arial"/>
          <w:sz w:val="20"/>
          <w:szCs w:val="20"/>
        </w:rPr>
      </w:pPr>
    </w:p>
    <w:p w14:paraId="1CF9EA34" w14:textId="7A28AE20" w:rsidR="0045436A" w:rsidRPr="007B2C1F" w:rsidRDefault="0045436A" w:rsidP="0045436A">
      <w:pPr>
        <w:jc w:val="both"/>
        <w:rPr>
          <w:rFonts w:ascii="Arial" w:eastAsia="Calibri" w:hAnsi="Arial" w:cs="Arial"/>
          <w:b/>
          <w:bCs/>
          <w:sz w:val="20"/>
          <w:szCs w:val="20"/>
          <w:lang w:val="en-US" w:eastAsia="zh-CN"/>
        </w:rPr>
      </w:pPr>
      <w:r w:rsidRPr="00183162">
        <w:rPr>
          <w:rFonts w:ascii="Arial" w:hAnsi="Arial" w:cs="Arial"/>
          <w:sz w:val="20"/>
          <w:szCs w:val="20"/>
        </w:rPr>
        <w:t xml:space="preserve">Meeting closed </w:t>
      </w:r>
      <w:r w:rsidR="007B2C1F" w:rsidRPr="007B2C1F">
        <w:rPr>
          <w:rFonts w:ascii="Arial" w:hAnsi="Arial" w:cs="Arial"/>
          <w:b/>
          <w:bCs/>
          <w:sz w:val="20"/>
          <w:szCs w:val="20"/>
        </w:rPr>
        <w:t>8.45</w:t>
      </w:r>
      <w:r w:rsidRPr="007B2C1F">
        <w:rPr>
          <w:rFonts w:ascii="Arial" w:hAnsi="Arial" w:cs="Arial"/>
          <w:b/>
          <w:bCs/>
          <w:sz w:val="20"/>
          <w:szCs w:val="20"/>
        </w:rPr>
        <w:t xml:space="preserve">pm </w:t>
      </w:r>
    </w:p>
    <w:p w14:paraId="3A9AA0A9" w14:textId="77777777" w:rsidR="0045436A" w:rsidRPr="00183162" w:rsidRDefault="0045436A" w:rsidP="0045436A">
      <w:pPr>
        <w:jc w:val="both"/>
        <w:rPr>
          <w:rFonts w:ascii="Arial" w:eastAsia="Calibri" w:hAnsi="Arial" w:cs="Arial"/>
          <w:sz w:val="20"/>
          <w:szCs w:val="20"/>
          <w:lang w:val="en-US" w:eastAsia="zh-CN"/>
        </w:rPr>
      </w:pPr>
    </w:p>
    <w:p w14:paraId="59125014" w14:textId="77777777" w:rsidR="0045436A" w:rsidRDefault="0045436A" w:rsidP="0045436A">
      <w:pPr>
        <w:jc w:val="both"/>
        <w:rPr>
          <w:rFonts w:ascii="Arial" w:eastAsia="Calibri" w:hAnsi="Arial" w:cs="Arial"/>
          <w:sz w:val="20"/>
          <w:szCs w:val="20"/>
          <w:lang w:val="en-US" w:eastAsia="zh-CN"/>
        </w:rPr>
      </w:pPr>
    </w:p>
    <w:p w14:paraId="2E97038E" w14:textId="77777777" w:rsidR="0045436A" w:rsidRPr="00183162" w:rsidRDefault="0045436A" w:rsidP="0045436A">
      <w:pPr>
        <w:jc w:val="both"/>
        <w:rPr>
          <w:rFonts w:ascii="Arial" w:eastAsia="Calibri" w:hAnsi="Arial" w:cs="Arial"/>
          <w:sz w:val="20"/>
          <w:szCs w:val="20"/>
          <w:lang w:val="en-US" w:eastAsia="zh-CN"/>
        </w:rPr>
      </w:pPr>
    </w:p>
    <w:p w14:paraId="1FFA9A87" w14:textId="727034D3" w:rsidR="001F42D3" w:rsidRDefault="0045436A" w:rsidP="0045436A">
      <w:r w:rsidRPr="00183162">
        <w:rPr>
          <w:rFonts w:ascii="Arial" w:eastAsia="Calibri" w:hAnsi="Arial" w:cs="Arial"/>
          <w:sz w:val="20"/>
          <w:szCs w:val="20"/>
          <w:lang w:val="en-US" w:eastAsia="zh-CN"/>
        </w:rPr>
        <w:t>Chairman:</w:t>
      </w:r>
    </w:p>
    <w:sectPr w:rsidR="001F4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01E39"/>
    <w:multiLevelType w:val="hybridMultilevel"/>
    <w:tmpl w:val="67162B6A"/>
    <w:lvl w:ilvl="0" w:tplc="70FC07D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6A"/>
    <w:rsid w:val="00040D04"/>
    <w:rsid w:val="000671B5"/>
    <w:rsid w:val="000F34C2"/>
    <w:rsid w:val="0013702F"/>
    <w:rsid w:val="00174F5B"/>
    <w:rsid w:val="00201BE8"/>
    <w:rsid w:val="00244282"/>
    <w:rsid w:val="0026615B"/>
    <w:rsid w:val="002E4C66"/>
    <w:rsid w:val="00330F17"/>
    <w:rsid w:val="003C652C"/>
    <w:rsid w:val="0045436A"/>
    <w:rsid w:val="00462793"/>
    <w:rsid w:val="004D4481"/>
    <w:rsid w:val="004D79DB"/>
    <w:rsid w:val="004F1A94"/>
    <w:rsid w:val="004F48DE"/>
    <w:rsid w:val="00662FED"/>
    <w:rsid w:val="00683106"/>
    <w:rsid w:val="007139E4"/>
    <w:rsid w:val="00730579"/>
    <w:rsid w:val="00772C33"/>
    <w:rsid w:val="00794274"/>
    <w:rsid w:val="007B2C1F"/>
    <w:rsid w:val="0082338E"/>
    <w:rsid w:val="008E6450"/>
    <w:rsid w:val="00B159F3"/>
    <w:rsid w:val="00B21A1C"/>
    <w:rsid w:val="00CA1196"/>
    <w:rsid w:val="00CD0956"/>
    <w:rsid w:val="00DB58D6"/>
    <w:rsid w:val="00E81932"/>
    <w:rsid w:val="00F67485"/>
    <w:rsid w:val="00FC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4D9F"/>
  <w15:chartTrackingRefBased/>
  <w15:docId w15:val="{E5CABBCB-DB3A-4494-900A-93AC0571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2</cp:revision>
  <dcterms:created xsi:type="dcterms:W3CDTF">2022-01-17T10:43:00Z</dcterms:created>
  <dcterms:modified xsi:type="dcterms:W3CDTF">2022-01-17T10:43:00Z</dcterms:modified>
</cp:coreProperties>
</file>