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B908" w14:textId="60999382" w:rsidR="00D93941" w:rsidRPr="00D93941" w:rsidRDefault="00D93941">
      <w:pPr>
        <w:rPr>
          <w:rFonts w:ascii="Arial" w:hAnsi="Arial" w:cs="Arial"/>
          <w:sz w:val="24"/>
          <w:szCs w:val="24"/>
        </w:rPr>
      </w:pPr>
      <w:r w:rsidRPr="00D93941">
        <w:rPr>
          <w:rFonts w:ascii="Arial" w:hAnsi="Arial" w:cs="Arial"/>
          <w:sz w:val="24"/>
          <w:szCs w:val="24"/>
        </w:rPr>
        <w:t>Lympstone Parish Council structure: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694"/>
        <w:gridCol w:w="2976"/>
        <w:gridCol w:w="2552"/>
      </w:tblGrid>
      <w:tr w:rsidR="00512D93" w14:paraId="48820A0D" w14:textId="77777777">
        <w:tc>
          <w:tcPr>
            <w:tcW w:w="13887" w:type="dxa"/>
            <w:gridSpan w:val="5"/>
          </w:tcPr>
          <w:p w14:paraId="01EEFD8F" w14:textId="2B01F4C2" w:rsidR="00512D93" w:rsidRPr="007F4568" w:rsidRDefault="00512D93" w:rsidP="00512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568">
              <w:rPr>
                <w:rFonts w:ascii="Arial" w:hAnsi="Arial" w:cs="Arial"/>
                <w:sz w:val="24"/>
                <w:szCs w:val="24"/>
              </w:rPr>
              <w:t>Lympstone Parish Council</w:t>
            </w:r>
          </w:p>
        </w:tc>
      </w:tr>
      <w:tr w:rsidR="00E356F7" w14:paraId="004A8689" w14:textId="77777777" w:rsidTr="00E356F7">
        <w:tc>
          <w:tcPr>
            <w:tcW w:w="2689" w:type="dxa"/>
          </w:tcPr>
          <w:p w14:paraId="4220D397" w14:textId="23CB90B5" w:rsidR="00E356F7" w:rsidRPr="00D93941" w:rsidRDefault="00E356F7" w:rsidP="00D9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941">
              <w:rPr>
                <w:rFonts w:ascii="Arial" w:hAnsi="Arial" w:cs="Arial"/>
                <w:b/>
                <w:bCs/>
                <w:sz w:val="24"/>
                <w:szCs w:val="24"/>
              </w:rPr>
              <w:t>Finance and Advisory Committee</w:t>
            </w:r>
          </w:p>
        </w:tc>
        <w:tc>
          <w:tcPr>
            <w:tcW w:w="2976" w:type="dxa"/>
          </w:tcPr>
          <w:p w14:paraId="0062297E" w14:textId="537B2327" w:rsidR="00E356F7" w:rsidRPr="00D93941" w:rsidRDefault="00E356F7" w:rsidP="00D9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941">
              <w:rPr>
                <w:rFonts w:ascii="Arial" w:hAnsi="Arial" w:cs="Arial"/>
                <w:b/>
                <w:bCs/>
                <w:sz w:val="24"/>
                <w:szCs w:val="24"/>
              </w:rPr>
              <w:t>Assets and amenities committee</w:t>
            </w:r>
          </w:p>
        </w:tc>
        <w:tc>
          <w:tcPr>
            <w:tcW w:w="2694" w:type="dxa"/>
          </w:tcPr>
          <w:p w14:paraId="50DE6DE3" w14:textId="3600803C" w:rsidR="00E356F7" w:rsidRPr="00D93941" w:rsidRDefault="00E356F7" w:rsidP="00D9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941">
              <w:rPr>
                <w:rFonts w:ascii="Arial" w:hAnsi="Arial" w:cs="Arial"/>
                <w:b/>
                <w:bCs/>
                <w:sz w:val="24"/>
                <w:szCs w:val="24"/>
              </w:rPr>
              <w:t>Environment committee</w:t>
            </w:r>
          </w:p>
        </w:tc>
        <w:tc>
          <w:tcPr>
            <w:tcW w:w="2976" w:type="dxa"/>
          </w:tcPr>
          <w:p w14:paraId="002A7044" w14:textId="4C445B4F" w:rsidR="00E356F7" w:rsidRPr="00D93941" w:rsidRDefault="00E356F7" w:rsidP="00D9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941">
              <w:rPr>
                <w:rFonts w:ascii="Arial" w:hAnsi="Arial" w:cs="Arial"/>
                <w:b/>
                <w:bCs/>
                <w:sz w:val="24"/>
                <w:szCs w:val="24"/>
              </w:rPr>
              <w:t>Planning and transport committee</w:t>
            </w:r>
          </w:p>
        </w:tc>
        <w:tc>
          <w:tcPr>
            <w:tcW w:w="2552" w:type="dxa"/>
          </w:tcPr>
          <w:p w14:paraId="7721978C" w14:textId="756FB38C" w:rsidR="00E356F7" w:rsidRPr="00D93941" w:rsidRDefault="00E356F7" w:rsidP="00D9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941">
              <w:rPr>
                <w:rFonts w:ascii="Arial" w:hAnsi="Arial" w:cs="Arial"/>
                <w:b/>
                <w:bCs/>
                <w:sz w:val="24"/>
                <w:szCs w:val="24"/>
              </w:rPr>
              <w:t>Community committee</w:t>
            </w:r>
          </w:p>
        </w:tc>
      </w:tr>
      <w:tr w:rsidR="00CE078B" w14:paraId="05829C7C" w14:textId="77777777" w:rsidTr="00E356F7">
        <w:tc>
          <w:tcPr>
            <w:tcW w:w="2689" w:type="dxa"/>
          </w:tcPr>
          <w:p w14:paraId="07850739" w14:textId="7737CC0E" w:rsidR="00CE078B" w:rsidRPr="00AB6726" w:rsidRDefault="00CE078B" w:rsidP="008475CC">
            <w:pPr>
              <w:rPr>
                <w:rFonts w:ascii="Arial" w:hAnsi="Arial" w:cs="Arial"/>
                <w:sz w:val="24"/>
                <w:szCs w:val="24"/>
              </w:rPr>
            </w:pPr>
            <w:r w:rsidRPr="00AB6726">
              <w:rPr>
                <w:rFonts w:ascii="Arial" w:hAnsi="Arial" w:cs="Arial"/>
                <w:sz w:val="24"/>
                <w:szCs w:val="24"/>
              </w:rPr>
              <w:t>Cllr Hill (</w:t>
            </w:r>
            <w:r w:rsidR="001D66DE">
              <w:rPr>
                <w:rFonts w:ascii="Arial" w:hAnsi="Arial" w:cs="Arial"/>
                <w:sz w:val="24"/>
                <w:szCs w:val="24"/>
              </w:rPr>
              <w:t>C</w:t>
            </w:r>
            <w:r w:rsidRPr="00AB6726">
              <w:rPr>
                <w:rFonts w:ascii="Arial" w:hAnsi="Arial" w:cs="Arial"/>
                <w:sz w:val="24"/>
                <w:szCs w:val="24"/>
              </w:rPr>
              <w:t>)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Atkins (</w:t>
            </w:r>
            <w:r w:rsidR="001D66DE">
              <w:rPr>
                <w:rFonts w:ascii="Arial" w:hAnsi="Arial" w:cs="Arial"/>
                <w:sz w:val="24"/>
                <w:szCs w:val="24"/>
              </w:rPr>
              <w:t>VC</w:t>
            </w:r>
            <w:r w:rsidRPr="00AB6726">
              <w:rPr>
                <w:rFonts w:ascii="Arial" w:hAnsi="Arial" w:cs="Arial"/>
                <w:sz w:val="24"/>
                <w:szCs w:val="24"/>
              </w:rPr>
              <w:t>)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Payne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Tyrrell</w:t>
            </w:r>
          </w:p>
        </w:tc>
        <w:tc>
          <w:tcPr>
            <w:tcW w:w="2976" w:type="dxa"/>
          </w:tcPr>
          <w:p w14:paraId="1572D207" w14:textId="27D68E3B" w:rsidR="00CE078B" w:rsidRPr="00AB6726" w:rsidRDefault="00CE078B" w:rsidP="008475CC">
            <w:pPr>
              <w:rPr>
                <w:rFonts w:ascii="Arial" w:hAnsi="Arial" w:cs="Arial"/>
                <w:sz w:val="24"/>
                <w:szCs w:val="24"/>
              </w:rPr>
            </w:pPr>
            <w:r w:rsidRPr="00AB6726">
              <w:rPr>
                <w:rFonts w:ascii="Arial" w:hAnsi="Arial" w:cs="Arial"/>
                <w:sz w:val="24"/>
                <w:szCs w:val="24"/>
              </w:rPr>
              <w:t>Cllr Atkins (</w:t>
            </w:r>
            <w:r w:rsidR="001D66DE">
              <w:rPr>
                <w:rFonts w:ascii="Arial" w:hAnsi="Arial" w:cs="Arial"/>
                <w:sz w:val="24"/>
                <w:szCs w:val="24"/>
              </w:rPr>
              <w:t>C</w:t>
            </w:r>
            <w:r w:rsidRPr="00AB6726">
              <w:rPr>
                <w:rFonts w:ascii="Arial" w:hAnsi="Arial" w:cs="Arial"/>
                <w:sz w:val="24"/>
                <w:szCs w:val="24"/>
              </w:rPr>
              <w:t>)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Tyrrell (</w:t>
            </w:r>
            <w:r w:rsidR="001D66DE">
              <w:rPr>
                <w:rFonts w:ascii="Arial" w:hAnsi="Arial" w:cs="Arial"/>
                <w:sz w:val="24"/>
                <w:szCs w:val="24"/>
              </w:rPr>
              <w:t>VC</w:t>
            </w:r>
            <w:r w:rsidRPr="00AB6726">
              <w:rPr>
                <w:rFonts w:ascii="Arial" w:hAnsi="Arial" w:cs="Arial"/>
                <w:sz w:val="24"/>
                <w:szCs w:val="24"/>
              </w:rPr>
              <w:t>)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Hill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Staddon</w:t>
            </w:r>
          </w:p>
        </w:tc>
        <w:tc>
          <w:tcPr>
            <w:tcW w:w="2694" w:type="dxa"/>
          </w:tcPr>
          <w:p w14:paraId="70F0127C" w14:textId="190CCFE8" w:rsidR="00CE078B" w:rsidRPr="00AB6726" w:rsidRDefault="00CE078B" w:rsidP="008475CC">
            <w:pPr>
              <w:rPr>
                <w:rFonts w:ascii="Arial" w:hAnsi="Arial" w:cs="Arial"/>
                <w:sz w:val="24"/>
                <w:szCs w:val="24"/>
              </w:rPr>
            </w:pPr>
            <w:r w:rsidRPr="00AB6726">
              <w:rPr>
                <w:rFonts w:ascii="Arial" w:hAnsi="Arial" w:cs="Arial"/>
                <w:sz w:val="24"/>
                <w:szCs w:val="24"/>
              </w:rPr>
              <w:t>Cllr Tyrrell (</w:t>
            </w:r>
            <w:r w:rsidR="001D66DE">
              <w:rPr>
                <w:rFonts w:ascii="Arial" w:hAnsi="Arial" w:cs="Arial"/>
                <w:sz w:val="24"/>
                <w:szCs w:val="24"/>
              </w:rPr>
              <w:t>C</w:t>
            </w:r>
            <w:r w:rsidRPr="00AB6726">
              <w:rPr>
                <w:rFonts w:ascii="Arial" w:hAnsi="Arial" w:cs="Arial"/>
                <w:sz w:val="24"/>
                <w:szCs w:val="24"/>
              </w:rPr>
              <w:t>)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Staddon (</w:t>
            </w:r>
            <w:r w:rsidR="001D66DE">
              <w:rPr>
                <w:rFonts w:ascii="Arial" w:hAnsi="Arial" w:cs="Arial"/>
                <w:sz w:val="24"/>
                <w:szCs w:val="24"/>
              </w:rPr>
              <w:t>VC</w:t>
            </w:r>
            <w:r w:rsidRPr="00AB6726">
              <w:rPr>
                <w:rFonts w:ascii="Arial" w:hAnsi="Arial" w:cs="Arial"/>
                <w:sz w:val="24"/>
                <w:szCs w:val="24"/>
              </w:rPr>
              <w:t>)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Beatty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Francis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Moffatt</w:t>
            </w:r>
          </w:p>
        </w:tc>
        <w:tc>
          <w:tcPr>
            <w:tcW w:w="2976" w:type="dxa"/>
          </w:tcPr>
          <w:p w14:paraId="450204E0" w14:textId="4242D973" w:rsidR="00CE078B" w:rsidRPr="00AB6726" w:rsidRDefault="00CE078B" w:rsidP="008475CC">
            <w:pPr>
              <w:rPr>
                <w:rFonts w:ascii="Arial" w:hAnsi="Arial" w:cs="Arial"/>
                <w:sz w:val="24"/>
                <w:szCs w:val="24"/>
              </w:rPr>
            </w:pPr>
            <w:r w:rsidRPr="00AB6726">
              <w:rPr>
                <w:rFonts w:ascii="Arial" w:hAnsi="Arial" w:cs="Arial"/>
                <w:sz w:val="24"/>
                <w:szCs w:val="24"/>
              </w:rPr>
              <w:t>Cllr Linfoot (</w:t>
            </w:r>
            <w:r w:rsidR="001D66DE">
              <w:rPr>
                <w:rFonts w:ascii="Arial" w:hAnsi="Arial" w:cs="Arial"/>
                <w:sz w:val="24"/>
                <w:szCs w:val="24"/>
              </w:rPr>
              <w:t>C</w:t>
            </w:r>
            <w:r w:rsidRPr="00AB6726">
              <w:rPr>
                <w:rFonts w:ascii="Arial" w:hAnsi="Arial" w:cs="Arial"/>
                <w:sz w:val="24"/>
                <w:szCs w:val="24"/>
              </w:rPr>
              <w:t>)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Francis (</w:t>
            </w:r>
            <w:r w:rsidR="001D66DE">
              <w:rPr>
                <w:rFonts w:ascii="Arial" w:hAnsi="Arial" w:cs="Arial"/>
                <w:sz w:val="24"/>
                <w:szCs w:val="24"/>
              </w:rPr>
              <w:t>VC</w:t>
            </w:r>
            <w:r w:rsidRPr="00AB6726">
              <w:rPr>
                <w:rFonts w:ascii="Arial" w:hAnsi="Arial" w:cs="Arial"/>
                <w:sz w:val="24"/>
                <w:szCs w:val="24"/>
              </w:rPr>
              <w:t>)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Beatty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Moffatt</w:t>
            </w:r>
          </w:p>
        </w:tc>
        <w:tc>
          <w:tcPr>
            <w:tcW w:w="2552" w:type="dxa"/>
          </w:tcPr>
          <w:p w14:paraId="40BC2AF4" w14:textId="787DBCC9" w:rsidR="00CE078B" w:rsidRPr="00AB6726" w:rsidRDefault="00CE078B" w:rsidP="008475CC">
            <w:pPr>
              <w:rPr>
                <w:rFonts w:ascii="Arial" w:hAnsi="Arial" w:cs="Arial"/>
                <w:sz w:val="24"/>
                <w:szCs w:val="24"/>
              </w:rPr>
            </w:pPr>
            <w:r w:rsidRPr="00AB6726">
              <w:rPr>
                <w:rFonts w:ascii="Arial" w:hAnsi="Arial" w:cs="Arial"/>
                <w:sz w:val="24"/>
                <w:szCs w:val="24"/>
              </w:rPr>
              <w:t>Cllr Linfoot (</w:t>
            </w:r>
            <w:r w:rsidR="001D66DE">
              <w:rPr>
                <w:rFonts w:ascii="Arial" w:hAnsi="Arial" w:cs="Arial"/>
                <w:sz w:val="24"/>
                <w:szCs w:val="24"/>
              </w:rPr>
              <w:t>C</w:t>
            </w:r>
            <w:r w:rsidRPr="00AB6726">
              <w:rPr>
                <w:rFonts w:ascii="Arial" w:hAnsi="Arial" w:cs="Arial"/>
                <w:sz w:val="24"/>
                <w:szCs w:val="24"/>
              </w:rPr>
              <w:t>)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Staddon (</w:t>
            </w:r>
            <w:r w:rsidR="001D66DE">
              <w:rPr>
                <w:rFonts w:ascii="Arial" w:hAnsi="Arial" w:cs="Arial"/>
                <w:sz w:val="24"/>
                <w:szCs w:val="24"/>
              </w:rPr>
              <w:t>VC</w:t>
            </w:r>
            <w:r w:rsidRPr="00AB6726">
              <w:rPr>
                <w:rFonts w:ascii="Arial" w:hAnsi="Arial" w:cs="Arial"/>
                <w:sz w:val="24"/>
                <w:szCs w:val="24"/>
              </w:rPr>
              <w:t>)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>Cllr Francis</w:t>
            </w:r>
            <w:r w:rsidR="008475CC" w:rsidRPr="00AB67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6726">
              <w:rPr>
                <w:rFonts w:ascii="Arial" w:hAnsi="Arial" w:cs="Arial"/>
                <w:sz w:val="24"/>
                <w:szCs w:val="24"/>
              </w:rPr>
              <w:t xml:space="preserve">Cllr Payne </w:t>
            </w:r>
          </w:p>
          <w:p w14:paraId="7981D984" w14:textId="0DC8BC25" w:rsidR="00CE078B" w:rsidRPr="00AB6726" w:rsidRDefault="00CE078B" w:rsidP="00847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D93" w14:paraId="0DF53043" w14:textId="77777777">
        <w:tc>
          <w:tcPr>
            <w:tcW w:w="13887" w:type="dxa"/>
            <w:gridSpan w:val="5"/>
          </w:tcPr>
          <w:p w14:paraId="5E468A07" w14:textId="1461094A" w:rsidR="00512D93" w:rsidRPr="00D93941" w:rsidRDefault="00914A41" w:rsidP="00D9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941">
              <w:rPr>
                <w:rFonts w:ascii="Arial" w:hAnsi="Arial" w:cs="Arial"/>
                <w:sz w:val="24"/>
                <w:szCs w:val="24"/>
              </w:rPr>
              <w:t>Responsib</w:t>
            </w:r>
            <w:r>
              <w:rPr>
                <w:rFonts w:ascii="Arial" w:hAnsi="Arial" w:cs="Arial"/>
                <w:sz w:val="24"/>
                <w:szCs w:val="24"/>
              </w:rPr>
              <w:t>ilities</w:t>
            </w:r>
            <w:r w:rsidR="00D866B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56F7" w14:paraId="53553F93" w14:textId="77777777" w:rsidTr="00E356F7">
        <w:tc>
          <w:tcPr>
            <w:tcW w:w="2689" w:type="dxa"/>
          </w:tcPr>
          <w:p w14:paraId="7CADCC48" w14:textId="0072CDD3" w:rsidR="007F4568" w:rsidRPr="00D93941" w:rsidRDefault="00D93941" w:rsidP="008475CC">
            <w:pPr>
              <w:rPr>
                <w:rFonts w:ascii="Arial" w:hAnsi="Arial" w:cs="Arial"/>
                <w:sz w:val="24"/>
                <w:szCs w:val="24"/>
              </w:rPr>
            </w:pPr>
            <w:r w:rsidRPr="00D93941">
              <w:rPr>
                <w:rFonts w:ascii="Arial" w:hAnsi="Arial" w:cs="Arial"/>
                <w:sz w:val="24"/>
                <w:szCs w:val="24"/>
              </w:rPr>
              <w:t>Statutory Compliance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51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75CC">
              <w:rPr>
                <w:rFonts w:ascii="Arial" w:hAnsi="Arial" w:cs="Arial"/>
                <w:sz w:val="24"/>
                <w:szCs w:val="24"/>
              </w:rPr>
              <w:t>R</w:t>
            </w:r>
            <w:r w:rsidR="001510C4" w:rsidRPr="008B5CAD">
              <w:rPr>
                <w:rFonts w:ascii="Arial" w:hAnsi="Arial" w:cs="Arial"/>
                <w:sz w:val="24"/>
                <w:szCs w:val="24"/>
              </w:rPr>
              <w:t>isk assessments,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3941">
              <w:rPr>
                <w:rFonts w:ascii="Arial" w:hAnsi="Arial" w:cs="Arial"/>
                <w:sz w:val="24"/>
                <w:szCs w:val="24"/>
              </w:rPr>
              <w:t>Grants (awarded and received)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475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6BF">
              <w:rPr>
                <w:rFonts w:ascii="Arial" w:hAnsi="Arial" w:cs="Arial"/>
                <w:sz w:val="24"/>
                <w:szCs w:val="24"/>
              </w:rPr>
              <w:t xml:space="preserve">Contractors and tenders, Contracts and </w:t>
            </w:r>
            <w:r w:rsidR="00E356F7" w:rsidRPr="00D93941">
              <w:rPr>
                <w:rFonts w:ascii="Arial" w:hAnsi="Arial" w:cs="Arial"/>
                <w:sz w:val="24"/>
                <w:szCs w:val="24"/>
              </w:rPr>
              <w:t>Staffing</w:t>
            </w:r>
            <w:r w:rsidR="00440D8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475CC">
              <w:rPr>
                <w:rFonts w:ascii="Arial" w:hAnsi="Arial" w:cs="Arial"/>
                <w:sz w:val="24"/>
                <w:szCs w:val="24"/>
              </w:rPr>
              <w:t>C</w:t>
            </w:r>
            <w:r w:rsidR="00440D8D">
              <w:rPr>
                <w:rFonts w:ascii="Arial" w:hAnsi="Arial" w:cs="Arial"/>
                <w:sz w:val="24"/>
                <w:szCs w:val="24"/>
              </w:rPr>
              <w:t xml:space="preserve">omplaints </w:t>
            </w:r>
          </w:p>
          <w:p w14:paraId="4617F0AA" w14:textId="580FE70D" w:rsidR="00E356F7" w:rsidRPr="00D93941" w:rsidRDefault="00E356F7" w:rsidP="00847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41274F" w14:textId="6B216878" w:rsidR="007F4568" w:rsidRPr="00D93941" w:rsidRDefault="00E356F7" w:rsidP="008475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3941">
              <w:rPr>
                <w:rFonts w:ascii="Arial" w:hAnsi="Arial" w:cs="Arial"/>
                <w:sz w:val="24"/>
                <w:szCs w:val="24"/>
              </w:rPr>
              <w:t>Candys Field</w:t>
            </w:r>
            <w:r w:rsidR="00512D93" w:rsidRPr="00D93941">
              <w:rPr>
                <w:rFonts w:ascii="Arial" w:hAnsi="Arial" w:cs="Arial"/>
                <w:sz w:val="24"/>
                <w:szCs w:val="24"/>
              </w:rPr>
              <w:t>,</w:t>
            </w:r>
            <w:r w:rsidR="008475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2D93" w:rsidRPr="00D9394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866BF">
              <w:rPr>
                <w:rFonts w:ascii="Arial" w:hAnsi="Arial" w:cs="Arial"/>
                <w:sz w:val="24"/>
                <w:szCs w:val="24"/>
              </w:rPr>
              <w:t>H</w:t>
            </w:r>
            <w:r w:rsidR="00512D93" w:rsidRPr="00D93941">
              <w:rPr>
                <w:rFonts w:ascii="Arial" w:hAnsi="Arial" w:cs="Arial"/>
                <w:sz w:val="24"/>
                <w:szCs w:val="24"/>
              </w:rPr>
              <w:t>ub building,</w:t>
            </w:r>
            <w:r w:rsidR="008475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6BF">
              <w:rPr>
                <w:rFonts w:ascii="Arial" w:hAnsi="Arial" w:cs="Arial"/>
                <w:sz w:val="24"/>
                <w:szCs w:val="24"/>
              </w:rPr>
              <w:t xml:space="preserve">Children’s play areas, </w:t>
            </w:r>
            <w:r w:rsidR="00512D93" w:rsidRPr="00A87681">
              <w:rPr>
                <w:rFonts w:ascii="Arial" w:eastAsia="Times New Roman" w:hAnsi="Arial" w:cs="Arial"/>
                <w:sz w:val="24"/>
                <w:szCs w:val="24"/>
              </w:rPr>
              <w:t>NT field management</w:t>
            </w:r>
            <w:r w:rsidR="00512D93" w:rsidRPr="00D9394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512D93" w:rsidRPr="00A87681">
              <w:rPr>
                <w:rFonts w:ascii="Arial" w:eastAsia="Times New Roman" w:hAnsi="Arial" w:cs="Arial"/>
                <w:sz w:val="24"/>
                <w:szCs w:val="24"/>
              </w:rPr>
              <w:t>LPC cemetery,</w:t>
            </w:r>
            <w:r w:rsidR="008475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12D93" w:rsidRPr="00A87681">
              <w:rPr>
                <w:rFonts w:ascii="Arial" w:eastAsia="Times New Roman" w:hAnsi="Arial" w:cs="Arial"/>
                <w:sz w:val="24"/>
                <w:szCs w:val="24"/>
              </w:rPr>
              <w:t>The Green,</w:t>
            </w:r>
          </w:p>
          <w:p w14:paraId="7D084F18" w14:textId="474860A2" w:rsidR="00D866BF" w:rsidRDefault="00512D93" w:rsidP="008475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681">
              <w:rPr>
                <w:rFonts w:ascii="Arial" w:eastAsia="Times New Roman" w:hAnsi="Arial" w:cs="Arial"/>
                <w:sz w:val="24"/>
                <w:szCs w:val="24"/>
              </w:rPr>
              <w:t>The Rag,</w:t>
            </w:r>
            <w:r w:rsidR="008475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>Green open space at the Nurseries site,</w:t>
            </w:r>
            <w:r w:rsidR="008475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>The Public toilets</w:t>
            </w:r>
            <w:r w:rsidR="00D9394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CB7C41E" w14:textId="3EB00902" w:rsidR="00E356F7" w:rsidRPr="00D93941" w:rsidRDefault="00D866BF" w:rsidP="008475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Notice boards, </w:t>
            </w:r>
            <w:r w:rsidR="00512D93" w:rsidRPr="00A87681">
              <w:rPr>
                <w:rFonts w:ascii="Arial" w:eastAsia="Times New Roman" w:hAnsi="Arial" w:cs="Arial"/>
                <w:sz w:val="24"/>
                <w:szCs w:val="24"/>
              </w:rPr>
              <w:t>Benches,</w:t>
            </w:r>
          </w:p>
          <w:p w14:paraId="1F787AC2" w14:textId="0256699F" w:rsidR="007F4568" w:rsidRPr="00D93941" w:rsidRDefault="007F4568" w:rsidP="008475CC">
            <w:pPr>
              <w:rPr>
                <w:rFonts w:ascii="Arial" w:hAnsi="Arial" w:cs="Arial"/>
                <w:sz w:val="24"/>
                <w:szCs w:val="24"/>
              </w:rPr>
            </w:pPr>
            <w:r w:rsidRPr="00D93941">
              <w:rPr>
                <w:rFonts w:ascii="Arial" w:hAnsi="Arial" w:cs="Arial"/>
                <w:sz w:val="24"/>
                <w:szCs w:val="24"/>
              </w:rPr>
              <w:t>LAFC</w:t>
            </w:r>
            <w:r w:rsidR="00D866BF">
              <w:rPr>
                <w:rFonts w:ascii="Arial" w:hAnsi="Arial" w:cs="Arial"/>
                <w:sz w:val="24"/>
                <w:szCs w:val="24"/>
              </w:rPr>
              <w:t xml:space="preserve">, DAAT landing site, Defibrillators </w:t>
            </w:r>
          </w:p>
        </w:tc>
        <w:tc>
          <w:tcPr>
            <w:tcW w:w="2694" w:type="dxa"/>
          </w:tcPr>
          <w:p w14:paraId="6C0A33E6" w14:textId="60BB8038" w:rsidR="00E356F7" w:rsidRPr="00D93941" w:rsidRDefault="007F4568" w:rsidP="008475CC">
            <w:pPr>
              <w:rPr>
                <w:rFonts w:ascii="Arial" w:hAnsi="Arial" w:cs="Arial"/>
                <w:sz w:val="24"/>
                <w:szCs w:val="24"/>
              </w:rPr>
            </w:pPr>
            <w:r w:rsidRPr="00D93941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E356F7" w:rsidRPr="00A87681">
              <w:rPr>
                <w:rFonts w:ascii="Arial" w:eastAsia="Times New Roman" w:hAnsi="Arial" w:cs="Arial"/>
                <w:sz w:val="24"/>
                <w:szCs w:val="24"/>
              </w:rPr>
              <w:t xml:space="preserve">rees </w:t>
            </w:r>
            <w:r w:rsidR="008475CC">
              <w:rPr>
                <w:rFonts w:ascii="Arial" w:eastAsia="Times New Roman" w:hAnsi="Arial" w:cs="Arial"/>
                <w:sz w:val="24"/>
                <w:szCs w:val="24"/>
              </w:rPr>
              <w:t>(Warden Cllr Tyrrell), H</w:t>
            </w:r>
            <w:r w:rsidR="00E356F7" w:rsidRPr="00A87681">
              <w:rPr>
                <w:rFonts w:ascii="Arial" w:eastAsia="Times New Roman" w:hAnsi="Arial" w:cs="Arial"/>
                <w:sz w:val="24"/>
                <w:szCs w:val="24"/>
              </w:rPr>
              <w:t>edges</w:t>
            </w:r>
            <w:r w:rsidR="00512D93" w:rsidRPr="00D9394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8475CC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512D93" w:rsidRPr="00A87681">
              <w:rPr>
                <w:rFonts w:ascii="Arial" w:eastAsia="Times New Roman" w:hAnsi="Arial" w:cs="Arial"/>
                <w:sz w:val="24"/>
                <w:szCs w:val="24"/>
              </w:rPr>
              <w:t>arish paths,</w:t>
            </w:r>
            <w:r w:rsidR="008475CC">
              <w:rPr>
                <w:rFonts w:ascii="Arial" w:eastAsia="Times New Roman" w:hAnsi="Arial" w:cs="Arial"/>
                <w:sz w:val="24"/>
                <w:szCs w:val="24"/>
              </w:rPr>
              <w:t xml:space="preserve"> B</w:t>
            </w:r>
            <w:r w:rsidR="00512D93" w:rsidRPr="00A87681">
              <w:rPr>
                <w:rFonts w:ascii="Arial" w:eastAsia="Times New Roman" w:hAnsi="Arial" w:cs="Arial"/>
                <w:sz w:val="24"/>
                <w:szCs w:val="24"/>
              </w:rPr>
              <w:t>ridleways,</w:t>
            </w:r>
            <w:r w:rsidR="008475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>Exe Estuary,</w:t>
            </w:r>
            <w:r w:rsidR="008475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>Wotton Brook, Emergency Plan, Allotments,</w:t>
            </w:r>
            <w:r w:rsidR="008475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866BF">
              <w:rPr>
                <w:rFonts w:ascii="Arial" w:eastAsia="Times New Roman" w:hAnsi="Arial" w:cs="Arial"/>
                <w:sz w:val="24"/>
                <w:szCs w:val="24"/>
              </w:rPr>
              <w:t xml:space="preserve">Climate and green issues, 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D93941">
              <w:rPr>
                <w:rFonts w:ascii="Arial" w:eastAsia="Times New Roman" w:hAnsi="Arial" w:cs="Arial"/>
                <w:sz w:val="24"/>
                <w:szCs w:val="24"/>
              </w:rPr>
              <w:t>xe Estuary Trail</w:t>
            </w:r>
          </w:p>
        </w:tc>
        <w:tc>
          <w:tcPr>
            <w:tcW w:w="2976" w:type="dxa"/>
          </w:tcPr>
          <w:p w14:paraId="4EA41FF5" w14:textId="75E9C461" w:rsidR="00E356F7" w:rsidRPr="00D93941" w:rsidRDefault="007F4568" w:rsidP="008475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3941">
              <w:rPr>
                <w:rFonts w:ascii="Arial" w:hAnsi="Arial" w:cs="Arial"/>
                <w:sz w:val="24"/>
                <w:szCs w:val="24"/>
              </w:rPr>
              <w:t>Planning applications</w:t>
            </w:r>
            <w:r w:rsidR="00D93941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A759FF3" w14:textId="3CC5D421" w:rsidR="007F4568" w:rsidRPr="00D93941" w:rsidRDefault="007F4568" w:rsidP="008475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3941">
              <w:rPr>
                <w:rFonts w:ascii="Arial" w:hAnsi="Arial" w:cs="Arial"/>
                <w:sz w:val="24"/>
                <w:szCs w:val="24"/>
              </w:rPr>
              <w:t xml:space="preserve">Local and National </w:t>
            </w:r>
            <w:r w:rsidR="00D866BF">
              <w:rPr>
                <w:rFonts w:ascii="Arial" w:hAnsi="Arial" w:cs="Arial"/>
                <w:sz w:val="24"/>
                <w:szCs w:val="24"/>
              </w:rPr>
              <w:t>P</w:t>
            </w:r>
            <w:r w:rsidRPr="00D93941">
              <w:rPr>
                <w:rFonts w:ascii="Arial" w:hAnsi="Arial" w:cs="Arial"/>
                <w:sz w:val="24"/>
                <w:szCs w:val="24"/>
              </w:rPr>
              <w:t xml:space="preserve">lanning </w:t>
            </w:r>
            <w:r w:rsidR="00D866BF">
              <w:rPr>
                <w:rFonts w:ascii="Arial" w:hAnsi="Arial" w:cs="Arial"/>
                <w:sz w:val="24"/>
                <w:szCs w:val="24"/>
              </w:rPr>
              <w:t>F</w:t>
            </w:r>
            <w:r w:rsidRPr="00D93941">
              <w:rPr>
                <w:rFonts w:ascii="Arial" w:hAnsi="Arial" w:cs="Arial"/>
                <w:sz w:val="24"/>
                <w:szCs w:val="24"/>
              </w:rPr>
              <w:t>ramework</w:t>
            </w:r>
            <w:r w:rsidR="00D93941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B63C829" w14:textId="0F5A356B" w:rsidR="00D93941" w:rsidRPr="00D93941" w:rsidRDefault="00D93941" w:rsidP="008475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3941">
              <w:rPr>
                <w:rFonts w:ascii="Arial" w:hAnsi="Arial" w:cs="Arial"/>
                <w:sz w:val="24"/>
                <w:szCs w:val="24"/>
              </w:rPr>
              <w:t>Highways inc</w:t>
            </w:r>
            <w:r w:rsidR="00786454">
              <w:rPr>
                <w:rFonts w:ascii="Arial" w:hAnsi="Arial" w:cs="Arial"/>
                <w:sz w:val="24"/>
                <w:szCs w:val="24"/>
              </w:rPr>
              <w:t>luding</w:t>
            </w:r>
            <w:r w:rsidRPr="00D939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>rural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>village footways</w:t>
            </w:r>
            <w:r w:rsidRPr="00D93941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>roads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E75ED13" w14:textId="6E02C826" w:rsidR="00D93941" w:rsidRPr="00D93941" w:rsidRDefault="00D93941" w:rsidP="008475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54BE4F" w14:textId="77777777" w:rsidR="00D22F54" w:rsidRDefault="00E356F7" w:rsidP="008475CC">
            <w:pPr>
              <w:rPr>
                <w:rFonts w:ascii="Arial" w:hAnsi="Arial" w:cs="Arial"/>
                <w:sz w:val="24"/>
                <w:szCs w:val="24"/>
              </w:rPr>
            </w:pPr>
            <w:r w:rsidRPr="00D93941">
              <w:rPr>
                <w:rFonts w:ascii="Arial" w:hAnsi="Arial" w:cs="Arial"/>
                <w:sz w:val="24"/>
                <w:szCs w:val="24"/>
              </w:rPr>
              <w:t>The Hub building</w:t>
            </w:r>
            <w:r w:rsidR="00512D93" w:rsidRPr="00D9394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54E0E2B8" w14:textId="7D62D874" w:rsidR="00D93941" w:rsidRPr="00D93941" w:rsidRDefault="00D22F54" w:rsidP="00847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engagement, </w:t>
            </w:r>
            <w:r w:rsidR="00512D93" w:rsidRPr="00D93941">
              <w:rPr>
                <w:rFonts w:ascii="Arial" w:hAnsi="Arial" w:cs="Arial"/>
                <w:sz w:val="24"/>
                <w:szCs w:val="24"/>
              </w:rPr>
              <w:t>Website,</w:t>
            </w:r>
            <w:r w:rsidR="008475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2D93" w:rsidRPr="00D93941">
              <w:rPr>
                <w:rFonts w:ascii="Arial" w:hAnsi="Arial" w:cs="Arial"/>
                <w:sz w:val="24"/>
                <w:szCs w:val="24"/>
              </w:rPr>
              <w:t>Herald,</w:t>
            </w:r>
          </w:p>
          <w:p w14:paraId="0A457BB4" w14:textId="0AF71CD4" w:rsidR="00E356F7" w:rsidRDefault="00512D93" w:rsidP="008475CC">
            <w:pPr>
              <w:rPr>
                <w:rFonts w:ascii="Arial" w:hAnsi="Arial" w:cs="Arial"/>
                <w:sz w:val="24"/>
                <w:szCs w:val="24"/>
              </w:rPr>
            </w:pPr>
            <w:r w:rsidRPr="00D93941">
              <w:rPr>
                <w:rFonts w:ascii="Arial" w:hAnsi="Arial" w:cs="Arial"/>
                <w:sz w:val="24"/>
                <w:szCs w:val="24"/>
              </w:rPr>
              <w:t>Village Hall,</w:t>
            </w:r>
            <w:r w:rsidR="008475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3941">
              <w:rPr>
                <w:rFonts w:ascii="Arial" w:hAnsi="Arial" w:cs="Arial"/>
                <w:sz w:val="24"/>
                <w:szCs w:val="24"/>
              </w:rPr>
              <w:t>CTCRM,</w:t>
            </w:r>
          </w:p>
          <w:p w14:paraId="6D14C8BE" w14:textId="5DE7692C" w:rsidR="008475CC" w:rsidRPr="00D93941" w:rsidRDefault="008475CC" w:rsidP="00847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 (Advocate C</w:t>
            </w:r>
            <w:r w:rsidR="00AE29E1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lr Hill) </w:t>
            </w:r>
          </w:p>
        </w:tc>
      </w:tr>
      <w:tr w:rsidR="007F4568" w14:paraId="1270159C" w14:textId="77777777">
        <w:tc>
          <w:tcPr>
            <w:tcW w:w="13887" w:type="dxa"/>
            <w:gridSpan w:val="5"/>
          </w:tcPr>
          <w:p w14:paraId="3DF8F231" w14:textId="2B7FC307" w:rsidR="007F4568" w:rsidRPr="00D93941" w:rsidRDefault="007F4568" w:rsidP="00D9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941">
              <w:rPr>
                <w:rFonts w:ascii="Arial" w:hAnsi="Arial" w:cs="Arial"/>
                <w:sz w:val="24"/>
                <w:szCs w:val="24"/>
              </w:rPr>
              <w:t>Linked Subcommittee/working groups</w:t>
            </w:r>
            <w:r w:rsidR="00D86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F4568" w14:paraId="3C6E6572" w14:textId="77777777" w:rsidTr="00E356F7">
        <w:tc>
          <w:tcPr>
            <w:tcW w:w="2689" w:type="dxa"/>
          </w:tcPr>
          <w:p w14:paraId="3B5A787B" w14:textId="77777777" w:rsidR="007F4568" w:rsidRPr="00D93941" w:rsidRDefault="007F4568" w:rsidP="00D9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F4764F" w14:textId="2CFEB5F1" w:rsidR="007F4568" w:rsidRPr="00A87681" w:rsidRDefault="007F4568" w:rsidP="008475C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7681">
              <w:rPr>
                <w:rFonts w:ascii="Arial" w:eastAsia="Times New Roman" w:hAnsi="Arial" w:cs="Arial"/>
                <w:sz w:val="24"/>
                <w:szCs w:val="24"/>
              </w:rPr>
              <w:t xml:space="preserve">Subcommittee - Gulliford Joint committee and </w:t>
            </w:r>
          </w:p>
          <w:p w14:paraId="3A985FDD" w14:textId="77777777" w:rsidR="00AB6726" w:rsidRDefault="00AB6726" w:rsidP="00AB6726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93941">
              <w:rPr>
                <w:rFonts w:ascii="Arial" w:hAnsi="Arial" w:cs="Arial"/>
                <w:sz w:val="24"/>
                <w:szCs w:val="24"/>
              </w:rPr>
              <w:t xml:space="preserve">Working group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Friends of Gulliford Burial Ground (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>FO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GBG)</w:t>
            </w:r>
          </w:p>
          <w:p w14:paraId="18CCDDC1" w14:textId="7C8A75B9" w:rsidR="007F4568" w:rsidRPr="00D93941" w:rsidRDefault="00AB6726" w:rsidP="00847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Working group - </w:t>
            </w:r>
            <w:r w:rsidRPr="008475CC">
              <w:rPr>
                <w:rFonts w:ascii="Arial" w:hAnsi="Arial" w:cs="Arial"/>
                <w:sz w:val="24"/>
                <w:szCs w:val="24"/>
              </w:rPr>
              <w:t>Friends of Lympstone Open Spaces (FLOS)</w:t>
            </w:r>
          </w:p>
        </w:tc>
        <w:tc>
          <w:tcPr>
            <w:tcW w:w="2694" w:type="dxa"/>
          </w:tcPr>
          <w:p w14:paraId="40849373" w14:textId="57CB6CB2" w:rsidR="007F4568" w:rsidRPr="00A87681" w:rsidRDefault="007F4568" w:rsidP="008475C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93941">
              <w:rPr>
                <w:rFonts w:ascii="Arial" w:eastAsia="Times New Roman" w:hAnsi="Arial" w:cs="Arial"/>
                <w:sz w:val="24"/>
                <w:szCs w:val="24"/>
              </w:rPr>
              <w:t xml:space="preserve">Working group 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D93941">
              <w:rPr>
                <w:rFonts w:ascii="Arial" w:eastAsia="Times New Roman" w:hAnsi="Arial" w:cs="Arial"/>
                <w:sz w:val="24"/>
                <w:szCs w:val="24"/>
              </w:rPr>
              <w:t>Lympstone Flood Resilience Group (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>LFRG</w:t>
            </w:r>
            <w:r w:rsidR="00D9394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0663EB24" w14:textId="77777777" w:rsidR="007F4568" w:rsidRPr="00D93941" w:rsidRDefault="007F4568" w:rsidP="008475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55BB91" w14:textId="3215BD1C" w:rsidR="007F4568" w:rsidRPr="00A87681" w:rsidRDefault="007F4568" w:rsidP="008475C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93941">
              <w:rPr>
                <w:rFonts w:ascii="Arial" w:eastAsia="Times New Roman" w:hAnsi="Arial" w:cs="Arial"/>
                <w:sz w:val="24"/>
                <w:szCs w:val="24"/>
              </w:rPr>
              <w:t xml:space="preserve">Working group 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>– East Devon Local Plan and Lympstone Neighbourhood plan</w:t>
            </w:r>
          </w:p>
          <w:p w14:paraId="411DC408" w14:textId="77777777" w:rsidR="00AB6726" w:rsidRPr="00A87681" w:rsidRDefault="00AB6726" w:rsidP="00AB6726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93941">
              <w:rPr>
                <w:rFonts w:ascii="Arial" w:eastAsia="Times New Roman" w:hAnsi="Arial" w:cs="Arial"/>
                <w:sz w:val="24"/>
                <w:szCs w:val="24"/>
              </w:rPr>
              <w:t xml:space="preserve">Working group 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>– Getting around group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(GAG)</w:t>
            </w:r>
          </w:p>
          <w:p w14:paraId="42407621" w14:textId="30374066" w:rsidR="007F4568" w:rsidRPr="00D93941" w:rsidRDefault="00AB6726" w:rsidP="008475C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93941">
              <w:rPr>
                <w:rFonts w:ascii="Arial" w:eastAsia="Times New Roman" w:hAnsi="Arial" w:cs="Arial"/>
                <w:sz w:val="24"/>
                <w:szCs w:val="24"/>
              </w:rPr>
              <w:t>Working group 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Exe Estuary Trail (</w:t>
            </w:r>
            <w:r w:rsidRPr="00A87681">
              <w:rPr>
                <w:rFonts w:ascii="Arial" w:eastAsia="Times New Roman" w:hAnsi="Arial" w:cs="Arial"/>
                <w:sz w:val="24"/>
                <w:szCs w:val="24"/>
              </w:rPr>
              <w:t>EET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34217425" w14:textId="77777777" w:rsidR="00AB6726" w:rsidRDefault="007F4568" w:rsidP="008475CC">
            <w:pPr>
              <w:rPr>
                <w:rFonts w:ascii="Arial" w:hAnsi="Arial" w:cs="Arial"/>
                <w:sz w:val="24"/>
                <w:szCs w:val="24"/>
              </w:rPr>
            </w:pPr>
            <w:r w:rsidRPr="00D93941">
              <w:rPr>
                <w:rFonts w:ascii="Arial" w:hAnsi="Arial" w:cs="Arial"/>
                <w:sz w:val="24"/>
                <w:szCs w:val="24"/>
              </w:rPr>
              <w:t>Working group – The Hub building</w:t>
            </w:r>
            <w:r w:rsidR="00AB6726" w:rsidRPr="00D939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00B6B7" w14:textId="54C13406" w:rsidR="007F4568" w:rsidRPr="00D93941" w:rsidRDefault="00AB6726" w:rsidP="008475CC">
            <w:pPr>
              <w:rPr>
                <w:rFonts w:ascii="Arial" w:hAnsi="Arial" w:cs="Arial"/>
                <w:sz w:val="24"/>
                <w:szCs w:val="24"/>
              </w:rPr>
            </w:pPr>
            <w:r w:rsidRPr="00D93941">
              <w:rPr>
                <w:rFonts w:ascii="Arial" w:hAnsi="Arial" w:cs="Arial"/>
                <w:sz w:val="24"/>
                <w:szCs w:val="24"/>
              </w:rPr>
              <w:t>Working group – The Community Hub</w:t>
            </w:r>
            <w:r w:rsidRPr="00CE078B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Pr="00AB6726">
              <w:rPr>
                <w:rFonts w:ascii="Arial" w:hAnsi="Arial" w:cs="Arial"/>
                <w:sz w:val="24"/>
                <w:szCs w:val="24"/>
              </w:rPr>
              <w:t>Working group – The Website</w:t>
            </w:r>
          </w:p>
        </w:tc>
      </w:tr>
    </w:tbl>
    <w:p w14:paraId="1395F503" w14:textId="12F5BE2C" w:rsidR="00CE078B" w:rsidRDefault="00CE078B" w:rsidP="003D491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14:paraId="788D585A" w14:textId="618361A4" w:rsidR="00AB6726" w:rsidRDefault="00AB6726" w:rsidP="003D491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14:paraId="3BCF9155" w14:textId="7448954C" w:rsidR="008B5CAD" w:rsidRPr="00CE078B" w:rsidRDefault="008B5CAD">
      <w:pPr>
        <w:rPr>
          <w:rFonts w:ascii="Arial" w:hAnsi="Arial" w:cs="Arial"/>
          <w:sz w:val="20"/>
          <w:szCs w:val="20"/>
        </w:rPr>
      </w:pPr>
      <w:r w:rsidRPr="00CE078B">
        <w:rPr>
          <w:rFonts w:ascii="Arial" w:hAnsi="Arial" w:cs="Arial"/>
          <w:sz w:val="20"/>
          <w:szCs w:val="20"/>
        </w:rPr>
        <w:t xml:space="preserve"> </w:t>
      </w:r>
    </w:p>
    <w:sectPr w:rsidR="008B5CAD" w:rsidRPr="00CE078B" w:rsidSect="00E356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D9B2" w14:textId="77777777" w:rsidR="00804AD4" w:rsidRDefault="00804AD4" w:rsidP="00C871B3">
      <w:pPr>
        <w:spacing w:after="0" w:line="240" w:lineRule="auto"/>
      </w:pPr>
      <w:r>
        <w:separator/>
      </w:r>
    </w:p>
  </w:endnote>
  <w:endnote w:type="continuationSeparator" w:id="0">
    <w:p w14:paraId="62241653" w14:textId="77777777" w:rsidR="00804AD4" w:rsidRDefault="00804AD4" w:rsidP="00C8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FBED" w14:textId="77777777" w:rsidR="00804AD4" w:rsidRDefault="00804AD4" w:rsidP="00C871B3">
      <w:pPr>
        <w:spacing w:after="0" w:line="240" w:lineRule="auto"/>
      </w:pPr>
      <w:r>
        <w:separator/>
      </w:r>
    </w:p>
  </w:footnote>
  <w:footnote w:type="continuationSeparator" w:id="0">
    <w:p w14:paraId="7BA9D395" w14:textId="77777777" w:rsidR="00804AD4" w:rsidRDefault="00804AD4" w:rsidP="00C8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EFD"/>
    <w:multiLevelType w:val="hybridMultilevel"/>
    <w:tmpl w:val="2EA24632"/>
    <w:lvl w:ilvl="0" w:tplc="6CEC238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698F"/>
    <w:multiLevelType w:val="hybridMultilevel"/>
    <w:tmpl w:val="E626F82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D64199"/>
    <w:multiLevelType w:val="hybridMultilevel"/>
    <w:tmpl w:val="03D68F8C"/>
    <w:lvl w:ilvl="0" w:tplc="7230F9A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FB50B3"/>
    <w:multiLevelType w:val="hybridMultilevel"/>
    <w:tmpl w:val="659454E0"/>
    <w:lvl w:ilvl="0" w:tplc="185002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9633">
    <w:abstractNumId w:val="1"/>
  </w:num>
  <w:num w:numId="2" w16cid:durableId="1293755362">
    <w:abstractNumId w:val="2"/>
  </w:num>
  <w:num w:numId="3" w16cid:durableId="987976754">
    <w:abstractNumId w:val="0"/>
  </w:num>
  <w:num w:numId="4" w16cid:durableId="2145852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81"/>
    <w:rsid w:val="0004324B"/>
    <w:rsid w:val="001510C4"/>
    <w:rsid w:val="001D66DE"/>
    <w:rsid w:val="003D491B"/>
    <w:rsid w:val="00440D8D"/>
    <w:rsid w:val="004F48DE"/>
    <w:rsid w:val="00512D93"/>
    <w:rsid w:val="00786454"/>
    <w:rsid w:val="007F4568"/>
    <w:rsid w:val="00804AD4"/>
    <w:rsid w:val="008475CC"/>
    <w:rsid w:val="008B5CAD"/>
    <w:rsid w:val="00914A41"/>
    <w:rsid w:val="00984D9F"/>
    <w:rsid w:val="009B70D1"/>
    <w:rsid w:val="00A12143"/>
    <w:rsid w:val="00A17230"/>
    <w:rsid w:val="00A77C93"/>
    <w:rsid w:val="00A87681"/>
    <w:rsid w:val="00AB6726"/>
    <w:rsid w:val="00AE29E1"/>
    <w:rsid w:val="00BE45DF"/>
    <w:rsid w:val="00C871B3"/>
    <w:rsid w:val="00C9697F"/>
    <w:rsid w:val="00CE078B"/>
    <w:rsid w:val="00D22F54"/>
    <w:rsid w:val="00D866BF"/>
    <w:rsid w:val="00D93941"/>
    <w:rsid w:val="00E356F7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90E2"/>
  <w15:docId w15:val="{7DDA370F-1229-4BB9-B048-729CDB41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B3"/>
  </w:style>
  <w:style w:type="paragraph" w:styleId="Footer">
    <w:name w:val="footer"/>
    <w:basedOn w:val="Normal"/>
    <w:link w:val="FooterChar"/>
    <w:uiPriority w:val="99"/>
    <w:unhideWhenUsed/>
    <w:rsid w:val="00C8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Tyrrell</dc:creator>
  <cp:keywords/>
  <dc:description/>
  <cp:lastModifiedBy>David Young</cp:lastModifiedBy>
  <cp:revision>2</cp:revision>
  <cp:lastPrinted>2022-08-31T15:20:00Z</cp:lastPrinted>
  <dcterms:created xsi:type="dcterms:W3CDTF">2022-11-17T13:56:00Z</dcterms:created>
  <dcterms:modified xsi:type="dcterms:W3CDTF">2022-11-17T13:56:00Z</dcterms:modified>
</cp:coreProperties>
</file>